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5F" w:rsidRDefault="004F725F" w:rsidP="004F725F">
      <w:pPr>
        <w:spacing w:after="0" w:line="240" w:lineRule="auto"/>
        <w:jc w:val="right"/>
        <w:outlineLvl w:val="2"/>
        <w:rPr>
          <w:rFonts w:ascii="Times New Roman" w:hAnsi="Times New Roman" w:cs="Times New Roman"/>
        </w:rPr>
      </w:pPr>
      <w:proofErr w:type="gramStart"/>
      <w:r w:rsidRPr="004F725F">
        <w:rPr>
          <w:rFonts w:ascii="Times New Roman" w:hAnsi="Times New Roman" w:cs="Times New Roman"/>
          <w:b/>
          <w:bCs/>
        </w:rPr>
        <w:t xml:space="preserve">УТВЕРЖДЕНЫ </w:t>
      </w:r>
      <w:r w:rsidRPr="004F725F">
        <w:rPr>
          <w:rFonts w:ascii="Times New Roman" w:hAnsi="Times New Roman" w:cs="Times New Roman"/>
          <w:b/>
          <w:bCs/>
        </w:rPr>
        <w:br/>
      </w:r>
      <w:r>
        <w:rPr>
          <w:rFonts w:ascii="Times New Roman" w:hAnsi="Times New Roman" w:cs="Times New Roman"/>
        </w:rPr>
        <w:t>распоряжением председателя Контрольной комиссии</w:t>
      </w:r>
      <w:proofErr w:type="gramEnd"/>
    </w:p>
    <w:p w:rsidR="004F725F" w:rsidRPr="004F725F" w:rsidRDefault="004F725F" w:rsidP="004F725F">
      <w:pPr>
        <w:spacing w:after="0" w:line="240" w:lineRule="auto"/>
        <w:jc w:val="right"/>
        <w:outlineLvl w:val="2"/>
        <w:rPr>
          <w:rFonts w:ascii="Times New Roman" w:eastAsia="Times New Roman" w:hAnsi="Times New Roman" w:cs="Times New Roman"/>
          <w:b/>
          <w:bCs/>
          <w:sz w:val="27"/>
          <w:szCs w:val="27"/>
          <w:lang w:eastAsia="ru-RU"/>
        </w:rPr>
      </w:pPr>
      <w:r>
        <w:rPr>
          <w:rFonts w:ascii="Times New Roman" w:hAnsi="Times New Roman" w:cs="Times New Roman"/>
        </w:rPr>
        <w:t>Вологодского муниципального района</w:t>
      </w:r>
      <w:r w:rsidRPr="004F725F">
        <w:rPr>
          <w:rFonts w:ascii="Times New Roman" w:hAnsi="Times New Roman" w:cs="Times New Roman"/>
        </w:rPr>
        <w:t xml:space="preserve"> </w:t>
      </w:r>
      <w:r w:rsidRPr="004F725F">
        <w:rPr>
          <w:rFonts w:ascii="Times New Roman" w:hAnsi="Times New Roman" w:cs="Times New Roman"/>
        </w:rPr>
        <w:br/>
      </w:r>
      <w:hyperlink r:id="rId6" w:history="1">
        <w:r w:rsidRPr="004F725F">
          <w:rPr>
            <w:rStyle w:val="a4"/>
            <w:rFonts w:ascii="Times New Roman" w:hAnsi="Times New Roman" w:cs="Times New Roman"/>
            <w:color w:val="auto"/>
            <w:u w:val="none"/>
          </w:rPr>
          <w:t>от «</w:t>
        </w:r>
        <w:r>
          <w:rPr>
            <w:rStyle w:val="a4"/>
            <w:rFonts w:ascii="Times New Roman" w:hAnsi="Times New Roman" w:cs="Times New Roman"/>
            <w:color w:val="auto"/>
            <w:u w:val="none"/>
          </w:rPr>
          <w:t>05</w:t>
        </w:r>
        <w:r w:rsidRPr="004F725F">
          <w:rPr>
            <w:rStyle w:val="a4"/>
            <w:rFonts w:ascii="Times New Roman" w:hAnsi="Times New Roman" w:cs="Times New Roman"/>
            <w:color w:val="auto"/>
            <w:u w:val="none"/>
          </w:rPr>
          <w:t>»</w:t>
        </w:r>
        <w:r>
          <w:rPr>
            <w:rStyle w:val="a4"/>
            <w:rFonts w:ascii="Times New Roman" w:hAnsi="Times New Roman" w:cs="Times New Roman"/>
            <w:color w:val="auto"/>
            <w:u w:val="none"/>
          </w:rPr>
          <w:t xml:space="preserve"> октября</w:t>
        </w:r>
        <w:r w:rsidRPr="004F725F">
          <w:rPr>
            <w:rStyle w:val="a4"/>
            <w:rFonts w:ascii="Times New Roman" w:hAnsi="Times New Roman" w:cs="Times New Roman"/>
            <w:color w:val="auto"/>
            <w:u w:val="none"/>
          </w:rPr>
          <w:t xml:space="preserve"> 2018 года №</w:t>
        </w:r>
        <w:r w:rsidR="00FF39D2">
          <w:rPr>
            <w:rStyle w:val="a4"/>
            <w:rFonts w:ascii="Times New Roman" w:hAnsi="Times New Roman" w:cs="Times New Roman"/>
            <w:color w:val="auto"/>
            <w:u w:val="none"/>
          </w:rPr>
          <w:t xml:space="preserve"> 27</w:t>
        </w:r>
      </w:hyperlink>
    </w:p>
    <w:p w:rsidR="00B16BDE" w:rsidRPr="00B16BDE" w:rsidRDefault="00B16BDE" w:rsidP="00321E6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16BDE">
        <w:rPr>
          <w:rFonts w:ascii="Times New Roman" w:eastAsia="Times New Roman" w:hAnsi="Times New Roman" w:cs="Times New Roman"/>
          <w:b/>
          <w:bCs/>
          <w:sz w:val="27"/>
          <w:szCs w:val="27"/>
          <w:lang w:eastAsia="ru-RU"/>
        </w:rPr>
        <w:t xml:space="preserve">МЕТОДИЧЕСКИЕ РЕКОМЕНДАЦИИ ПО ПРОВЕДЕНИЮ АУДИТА В СФЕРЕ ЗАКУПОК </w:t>
      </w:r>
    </w:p>
    <w:p w:rsidR="00B16BDE" w:rsidRPr="00B16BDE" w:rsidRDefault="00B16BDE" w:rsidP="00321E6D">
      <w:pPr>
        <w:spacing w:after="120" w:line="240" w:lineRule="auto"/>
        <w:jc w:val="center"/>
        <w:outlineLvl w:val="2"/>
        <w:rPr>
          <w:rFonts w:ascii="Times New Roman" w:eastAsia="Times New Roman" w:hAnsi="Times New Roman" w:cs="Times New Roman"/>
          <w:b/>
          <w:bCs/>
          <w:sz w:val="27"/>
          <w:szCs w:val="27"/>
          <w:lang w:eastAsia="ru-RU"/>
        </w:rPr>
      </w:pPr>
      <w:r w:rsidRPr="00B16BDE">
        <w:rPr>
          <w:rFonts w:ascii="Times New Roman" w:eastAsia="Times New Roman" w:hAnsi="Times New Roman" w:cs="Times New Roman"/>
          <w:b/>
          <w:bCs/>
          <w:sz w:val="27"/>
          <w:szCs w:val="27"/>
          <w:lang w:eastAsia="ru-RU"/>
        </w:rPr>
        <w:t>1. Общие положения</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1.1. </w:t>
      </w:r>
      <w:proofErr w:type="gramStart"/>
      <w:r w:rsidRPr="00B16BDE">
        <w:rPr>
          <w:rFonts w:ascii="Times New Roman" w:eastAsia="Times New Roman" w:hAnsi="Times New Roman" w:cs="Times New Roman"/>
          <w:sz w:val="24"/>
          <w:szCs w:val="24"/>
          <w:lang w:eastAsia="ru-RU"/>
        </w:rPr>
        <w:t xml:space="preserve">Методические рекомендации по проведению аудита в сфере закупок (далее – Методические рекомендации) предназначены для методологического обеспечения реализации Контрольной </w:t>
      </w:r>
      <w:r w:rsidR="004F725F">
        <w:rPr>
          <w:rFonts w:ascii="Times New Roman" w:eastAsia="Times New Roman" w:hAnsi="Times New Roman" w:cs="Times New Roman"/>
          <w:sz w:val="24"/>
          <w:szCs w:val="24"/>
          <w:lang w:eastAsia="ru-RU"/>
        </w:rPr>
        <w:t>комиссией Вологодского муниципального района</w:t>
      </w:r>
      <w:r w:rsidRPr="00B16BDE">
        <w:rPr>
          <w:rFonts w:ascii="Times New Roman" w:eastAsia="Times New Roman" w:hAnsi="Times New Roman" w:cs="Times New Roman"/>
          <w:sz w:val="24"/>
          <w:szCs w:val="24"/>
          <w:lang w:eastAsia="ru-RU"/>
        </w:rPr>
        <w:t xml:space="preserve"> полномочия, установленного пунктом </w:t>
      </w:r>
      <w:r w:rsidR="004F725F">
        <w:rPr>
          <w:rFonts w:ascii="Times New Roman" w:eastAsia="Times New Roman" w:hAnsi="Times New Roman" w:cs="Times New Roman"/>
          <w:sz w:val="24"/>
          <w:szCs w:val="24"/>
          <w:lang w:eastAsia="ru-RU"/>
        </w:rPr>
        <w:t>17</w:t>
      </w:r>
      <w:r w:rsidRPr="00B16BDE">
        <w:rPr>
          <w:rFonts w:ascii="Times New Roman" w:eastAsia="Times New Roman" w:hAnsi="Times New Roman" w:cs="Times New Roman"/>
          <w:sz w:val="24"/>
          <w:szCs w:val="24"/>
          <w:lang w:eastAsia="ru-RU"/>
        </w:rPr>
        <w:t xml:space="preserve"> части 1 статьи 8 </w:t>
      </w:r>
      <w:r w:rsidR="004F725F">
        <w:rPr>
          <w:rFonts w:ascii="Times New Roman" w:eastAsia="Times New Roman" w:hAnsi="Times New Roman" w:cs="Times New Roman"/>
          <w:sz w:val="24"/>
          <w:szCs w:val="24"/>
          <w:lang w:eastAsia="ru-RU"/>
        </w:rPr>
        <w:t>Положения о Контрольной комиссии Вологодского муниципального района</w:t>
      </w:r>
      <w:r w:rsidR="00321E6D">
        <w:rPr>
          <w:rFonts w:ascii="Times New Roman" w:eastAsia="Times New Roman" w:hAnsi="Times New Roman" w:cs="Times New Roman"/>
          <w:sz w:val="24"/>
          <w:szCs w:val="24"/>
          <w:lang w:eastAsia="ru-RU"/>
        </w:rPr>
        <w:t>, утвержденного решением Представительного Собрания Вологодского муниципального района от 13.09.2011 № 303 (далее Положение о Контрольной комиссии района)</w:t>
      </w:r>
      <w:r w:rsidRPr="00B16BDE">
        <w:rPr>
          <w:rFonts w:ascii="Times New Roman" w:eastAsia="Times New Roman" w:hAnsi="Times New Roman" w:cs="Times New Roman"/>
          <w:sz w:val="24"/>
          <w:szCs w:val="24"/>
          <w:lang w:eastAsia="ru-RU"/>
        </w:rPr>
        <w:t>, при осуществлении в соответствии со статьей 98 Федерального</w:t>
      </w:r>
      <w:proofErr w:type="gramEnd"/>
      <w:r w:rsidRPr="00B16BDE">
        <w:rPr>
          <w:rFonts w:ascii="Times New Roman" w:eastAsia="Times New Roman" w:hAnsi="Times New Roman" w:cs="Times New Roman"/>
          <w:sz w:val="24"/>
          <w:szCs w:val="24"/>
          <w:lang w:eastAsia="ru-RU"/>
        </w:rPr>
        <w:t xml:space="preserve">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аудита в сфере закупок.</w:t>
      </w:r>
      <w:bookmarkStart w:id="0" w:name="_GoBack"/>
      <w:bookmarkEnd w:id="0"/>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Настоящие Методические рекомендации раскрывают </w:t>
      </w:r>
      <w:proofErr w:type="gramStart"/>
      <w:r w:rsidRPr="00B16BDE">
        <w:rPr>
          <w:rFonts w:ascii="Times New Roman" w:eastAsia="Times New Roman" w:hAnsi="Times New Roman" w:cs="Times New Roman"/>
          <w:sz w:val="24"/>
          <w:szCs w:val="24"/>
          <w:lang w:eastAsia="ru-RU"/>
        </w:rPr>
        <w:t>особенности</w:t>
      </w:r>
      <w:proofErr w:type="gramEnd"/>
      <w:r w:rsidRPr="00B16BDE">
        <w:rPr>
          <w:rFonts w:ascii="Times New Roman" w:eastAsia="Times New Roman" w:hAnsi="Times New Roman" w:cs="Times New Roman"/>
          <w:sz w:val="24"/>
          <w:szCs w:val="24"/>
          <w:lang w:eastAsia="ru-RU"/>
        </w:rPr>
        <w:t xml:space="preserve"> проводимой аудиторами и инспекторами Контрольной </w:t>
      </w:r>
      <w:r w:rsidR="00321E6D">
        <w:rPr>
          <w:rFonts w:ascii="Times New Roman" w:eastAsia="Times New Roman" w:hAnsi="Times New Roman" w:cs="Times New Roman"/>
          <w:sz w:val="24"/>
          <w:szCs w:val="24"/>
          <w:lang w:eastAsia="ru-RU"/>
        </w:rPr>
        <w:t>комиссии Вологодского муниципального района</w:t>
      </w:r>
      <w:r w:rsidRPr="00B16BDE">
        <w:rPr>
          <w:rFonts w:ascii="Times New Roman" w:eastAsia="Times New Roman" w:hAnsi="Times New Roman" w:cs="Times New Roman"/>
          <w:sz w:val="24"/>
          <w:szCs w:val="24"/>
          <w:lang w:eastAsia="ru-RU"/>
        </w:rPr>
        <w:t xml:space="preserve"> (далее – должностные лица </w:t>
      </w:r>
      <w:r w:rsidR="00321E6D">
        <w:rPr>
          <w:rFonts w:ascii="Times New Roman" w:eastAsia="Times New Roman" w:hAnsi="Times New Roman" w:cs="Times New Roman"/>
          <w:sz w:val="24"/>
          <w:szCs w:val="24"/>
          <w:lang w:eastAsia="ru-RU"/>
        </w:rPr>
        <w:t>Контрольной комиссии района</w:t>
      </w:r>
      <w:r w:rsidRPr="00B16BDE">
        <w:rPr>
          <w:rFonts w:ascii="Times New Roman" w:eastAsia="Times New Roman" w:hAnsi="Times New Roman" w:cs="Times New Roman"/>
          <w:sz w:val="24"/>
          <w:szCs w:val="24"/>
          <w:lang w:eastAsia="ru-RU"/>
        </w:rPr>
        <w:t>) контрольной, экспертно-аналитической и информационной деятельности в части проведения аудита в сфере закупок товаров, работ, услуг.</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1.2. В Методических рекомендациях </w:t>
      </w:r>
      <w:proofErr w:type="gramStart"/>
      <w:r w:rsidRPr="00B16BDE">
        <w:rPr>
          <w:rFonts w:ascii="Times New Roman" w:eastAsia="Times New Roman" w:hAnsi="Times New Roman" w:cs="Times New Roman"/>
          <w:sz w:val="24"/>
          <w:szCs w:val="24"/>
          <w:lang w:eastAsia="ru-RU"/>
        </w:rPr>
        <w:t>определены</w:t>
      </w:r>
      <w:proofErr w:type="gramEnd"/>
      <w:r w:rsidRPr="00B16BDE">
        <w:rPr>
          <w:rFonts w:ascii="Times New Roman" w:eastAsia="Times New Roman" w:hAnsi="Times New Roman" w:cs="Times New Roman"/>
          <w:sz w:val="24"/>
          <w:szCs w:val="24"/>
          <w:lang w:eastAsia="ru-RU"/>
        </w:rPr>
        <w:t>:</w:t>
      </w:r>
    </w:p>
    <w:p w:rsidR="00B16BDE" w:rsidRPr="00321E6D" w:rsidRDefault="00B16BDE" w:rsidP="00321E6D">
      <w:pPr>
        <w:pStyle w:val="a5"/>
        <w:numPr>
          <w:ilvl w:val="0"/>
          <w:numId w:val="1"/>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источники информации для проведения аудита в сфере закупок;</w:t>
      </w:r>
    </w:p>
    <w:p w:rsidR="00B16BDE" w:rsidRPr="00321E6D" w:rsidRDefault="00B16BDE" w:rsidP="00321E6D">
      <w:pPr>
        <w:pStyle w:val="a5"/>
        <w:numPr>
          <w:ilvl w:val="0"/>
          <w:numId w:val="1"/>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оценка полученных в ходе аудита в сфере закупок доказательств;</w:t>
      </w:r>
    </w:p>
    <w:p w:rsidR="00B16BDE" w:rsidRPr="00321E6D" w:rsidRDefault="00B16BDE" w:rsidP="00321E6D">
      <w:pPr>
        <w:pStyle w:val="a5"/>
        <w:numPr>
          <w:ilvl w:val="0"/>
          <w:numId w:val="1"/>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этапы осуществления аудита в сфере закупок и их содержание;</w:t>
      </w:r>
    </w:p>
    <w:p w:rsidR="00B16BDE" w:rsidRPr="00321E6D" w:rsidRDefault="00B16BDE" w:rsidP="00321E6D">
      <w:pPr>
        <w:pStyle w:val="a5"/>
        <w:numPr>
          <w:ilvl w:val="0"/>
          <w:numId w:val="1"/>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содержание и порядок проверки, анализа и оценки законности, целесообразности, обоснованности, реализуемости,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B16BDE" w:rsidRPr="00321E6D" w:rsidRDefault="00B16BDE" w:rsidP="00321E6D">
      <w:pPr>
        <w:pStyle w:val="a5"/>
        <w:numPr>
          <w:ilvl w:val="0"/>
          <w:numId w:val="1"/>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порядок формирования и размещения обобщенной информации о результатах аудита в сфере закупок в единой информационной системе.</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1.3. </w:t>
      </w:r>
      <w:proofErr w:type="gramStart"/>
      <w:r w:rsidRPr="00B16BDE">
        <w:rPr>
          <w:rFonts w:ascii="Times New Roman" w:eastAsia="Times New Roman" w:hAnsi="Times New Roman" w:cs="Times New Roman"/>
          <w:sz w:val="24"/>
          <w:szCs w:val="24"/>
          <w:lang w:eastAsia="ru-RU"/>
        </w:rPr>
        <w:t xml:space="preserve">Методические рекомендации разработаны с учетом положений Бюджетного кодекса Российской Федерации, Федерального закона № 44-ФЗ, иных законодательных и нормативных правовых актов Российской Федерации, Вологодской области, </w:t>
      </w:r>
      <w:r w:rsidR="00321E6D">
        <w:rPr>
          <w:rFonts w:ascii="Times New Roman" w:eastAsia="Times New Roman" w:hAnsi="Times New Roman" w:cs="Times New Roman"/>
          <w:sz w:val="24"/>
          <w:szCs w:val="24"/>
          <w:lang w:eastAsia="ru-RU"/>
        </w:rPr>
        <w:t>Положением о Контрольной комиссии района</w:t>
      </w:r>
      <w:r w:rsidRPr="00B16BDE">
        <w:rPr>
          <w:rFonts w:ascii="Times New Roman" w:eastAsia="Times New Roman" w:hAnsi="Times New Roman" w:cs="Times New Roman"/>
          <w:sz w:val="24"/>
          <w:szCs w:val="24"/>
          <w:lang w:eastAsia="ru-RU"/>
        </w:rPr>
        <w:t xml:space="preserve">, а также в соответствии со стандартами внешнего </w:t>
      </w:r>
      <w:r w:rsidR="00321E6D">
        <w:rPr>
          <w:rFonts w:ascii="Times New Roman" w:eastAsia="Times New Roman" w:hAnsi="Times New Roman" w:cs="Times New Roman"/>
          <w:sz w:val="24"/>
          <w:szCs w:val="24"/>
          <w:lang w:eastAsia="ru-RU"/>
        </w:rPr>
        <w:t>муниципального</w:t>
      </w:r>
      <w:r w:rsidRPr="00B16BDE">
        <w:rPr>
          <w:rFonts w:ascii="Times New Roman" w:eastAsia="Times New Roman" w:hAnsi="Times New Roman" w:cs="Times New Roman"/>
          <w:sz w:val="24"/>
          <w:szCs w:val="24"/>
          <w:lang w:eastAsia="ru-RU"/>
        </w:rPr>
        <w:t xml:space="preserve"> финансового контроля </w:t>
      </w:r>
      <w:r w:rsidR="00321E6D">
        <w:rPr>
          <w:rFonts w:ascii="Times New Roman" w:eastAsia="Times New Roman" w:hAnsi="Times New Roman" w:cs="Times New Roman"/>
          <w:sz w:val="24"/>
          <w:szCs w:val="24"/>
          <w:lang w:eastAsia="ru-RU"/>
        </w:rPr>
        <w:t>Контрольной комиссии района</w:t>
      </w:r>
      <w:r w:rsidRPr="00B16BDE">
        <w:rPr>
          <w:rFonts w:ascii="Times New Roman" w:eastAsia="Times New Roman" w:hAnsi="Times New Roman" w:cs="Times New Roman"/>
          <w:sz w:val="24"/>
          <w:szCs w:val="24"/>
          <w:lang w:eastAsia="ru-RU"/>
        </w:rPr>
        <w:t>:</w:t>
      </w:r>
      <w:proofErr w:type="gramEnd"/>
    </w:p>
    <w:p w:rsidR="00B16BDE" w:rsidRPr="00321E6D" w:rsidRDefault="00B16BDE" w:rsidP="00321E6D">
      <w:pPr>
        <w:pStyle w:val="a5"/>
        <w:numPr>
          <w:ilvl w:val="0"/>
          <w:numId w:val="2"/>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w:t>
      </w:r>
      <w:hyperlink r:id="rId7" w:history="1">
        <w:r w:rsidRPr="00321E6D">
          <w:rPr>
            <w:rFonts w:ascii="Times New Roman" w:eastAsia="Times New Roman" w:hAnsi="Times New Roman" w:cs="Times New Roman"/>
            <w:sz w:val="24"/>
            <w:szCs w:val="24"/>
            <w:lang w:eastAsia="ru-RU"/>
          </w:rPr>
          <w:t>Проведение аудита</w:t>
        </w:r>
        <w:r w:rsidR="00321E6D">
          <w:rPr>
            <w:rFonts w:ascii="Times New Roman" w:eastAsia="Times New Roman" w:hAnsi="Times New Roman" w:cs="Times New Roman"/>
            <w:sz w:val="24"/>
            <w:szCs w:val="24"/>
            <w:lang w:eastAsia="ru-RU"/>
          </w:rPr>
          <w:t xml:space="preserve"> </w:t>
        </w:r>
        <w:r w:rsidRPr="00321E6D">
          <w:rPr>
            <w:rFonts w:ascii="Times New Roman" w:eastAsia="Times New Roman" w:hAnsi="Times New Roman" w:cs="Times New Roman"/>
            <w:sz w:val="24"/>
            <w:szCs w:val="24"/>
            <w:lang w:eastAsia="ru-RU"/>
          </w:rPr>
          <w:t>в сфере закупок товаров, работ, услуг</w:t>
        </w:r>
      </w:hyperlink>
      <w:r w:rsidRPr="00321E6D">
        <w:rPr>
          <w:rFonts w:ascii="Times New Roman" w:eastAsia="Times New Roman" w:hAnsi="Times New Roman" w:cs="Times New Roman"/>
          <w:sz w:val="24"/>
          <w:szCs w:val="24"/>
          <w:lang w:eastAsia="ru-RU"/>
        </w:rPr>
        <w:t>»;</w:t>
      </w:r>
    </w:p>
    <w:p w:rsidR="00B16BDE" w:rsidRPr="00321E6D" w:rsidRDefault="00B16BDE" w:rsidP="00321E6D">
      <w:pPr>
        <w:pStyle w:val="a5"/>
        <w:numPr>
          <w:ilvl w:val="0"/>
          <w:numId w:val="2"/>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w:t>
      </w:r>
      <w:hyperlink r:id="rId8" w:history="1">
        <w:r w:rsidRPr="00321E6D">
          <w:rPr>
            <w:rFonts w:ascii="Times New Roman" w:eastAsia="Times New Roman" w:hAnsi="Times New Roman" w:cs="Times New Roman"/>
            <w:sz w:val="24"/>
            <w:szCs w:val="24"/>
            <w:lang w:eastAsia="ru-RU"/>
          </w:rPr>
          <w:t>Общие правила</w:t>
        </w:r>
        <w:r w:rsidR="00321E6D" w:rsidRPr="00321E6D">
          <w:rPr>
            <w:rFonts w:ascii="Times New Roman" w:eastAsia="Times New Roman" w:hAnsi="Times New Roman" w:cs="Times New Roman"/>
            <w:sz w:val="24"/>
            <w:szCs w:val="24"/>
            <w:lang w:eastAsia="ru-RU"/>
          </w:rPr>
          <w:t xml:space="preserve"> </w:t>
        </w:r>
        <w:r w:rsidRPr="00321E6D">
          <w:rPr>
            <w:rFonts w:ascii="Times New Roman" w:eastAsia="Times New Roman" w:hAnsi="Times New Roman" w:cs="Times New Roman"/>
            <w:sz w:val="24"/>
            <w:szCs w:val="24"/>
            <w:lang w:eastAsia="ru-RU"/>
          </w:rPr>
          <w:t>проведения контрольного мероприятия</w:t>
        </w:r>
      </w:hyperlink>
      <w:r w:rsidRPr="00321E6D">
        <w:rPr>
          <w:rFonts w:ascii="Times New Roman" w:eastAsia="Times New Roman" w:hAnsi="Times New Roman" w:cs="Times New Roman"/>
          <w:sz w:val="24"/>
          <w:szCs w:val="24"/>
          <w:lang w:eastAsia="ru-RU"/>
        </w:rPr>
        <w:t>»;</w:t>
      </w:r>
    </w:p>
    <w:p w:rsidR="00B16BDE" w:rsidRPr="00321E6D" w:rsidRDefault="00B16BDE" w:rsidP="00321E6D">
      <w:pPr>
        <w:pStyle w:val="a5"/>
        <w:numPr>
          <w:ilvl w:val="0"/>
          <w:numId w:val="2"/>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w:t>
      </w:r>
      <w:hyperlink r:id="rId9" w:history="1">
        <w:r w:rsidRPr="00321E6D">
          <w:rPr>
            <w:rFonts w:ascii="Times New Roman" w:eastAsia="Times New Roman" w:hAnsi="Times New Roman" w:cs="Times New Roman"/>
            <w:sz w:val="24"/>
            <w:szCs w:val="24"/>
            <w:lang w:eastAsia="ru-RU"/>
          </w:rPr>
          <w:t>Проведение</w:t>
        </w:r>
        <w:r w:rsidR="00321E6D" w:rsidRPr="00321E6D">
          <w:rPr>
            <w:rFonts w:ascii="Times New Roman" w:eastAsia="Times New Roman" w:hAnsi="Times New Roman" w:cs="Times New Roman"/>
            <w:sz w:val="24"/>
            <w:szCs w:val="24"/>
            <w:lang w:eastAsia="ru-RU"/>
          </w:rPr>
          <w:t xml:space="preserve"> </w:t>
        </w:r>
        <w:r w:rsidRPr="00321E6D">
          <w:rPr>
            <w:rFonts w:ascii="Times New Roman" w:eastAsia="Times New Roman" w:hAnsi="Times New Roman" w:cs="Times New Roman"/>
            <w:sz w:val="24"/>
            <w:szCs w:val="24"/>
            <w:lang w:eastAsia="ru-RU"/>
          </w:rPr>
          <w:t>экспертно-аналитического мероприятия</w:t>
        </w:r>
      </w:hyperlink>
      <w:r w:rsidRPr="00321E6D">
        <w:rPr>
          <w:rFonts w:ascii="Times New Roman" w:eastAsia="Times New Roman" w:hAnsi="Times New Roman" w:cs="Times New Roman"/>
          <w:sz w:val="24"/>
          <w:szCs w:val="24"/>
          <w:lang w:eastAsia="ru-RU"/>
        </w:rPr>
        <w:t>».</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1.4. Основные понятия, используемые в Методических рекомендациях, соответствуют понятиям, установленным в статье 3 Федерального закона</w:t>
      </w:r>
      <w:r w:rsidRPr="00B16BDE">
        <w:rPr>
          <w:rFonts w:ascii="Times New Roman" w:eastAsia="Times New Roman" w:hAnsi="Times New Roman" w:cs="Times New Roman"/>
          <w:sz w:val="24"/>
          <w:szCs w:val="24"/>
          <w:lang w:eastAsia="ru-RU"/>
        </w:rPr>
        <w:br/>
        <w:t>№ 44-ФЗ.</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1.5. Предмет, задачи и перечень объектов аудита (контроля) в сфере закупок содержатся в разделе 2 </w:t>
      </w:r>
      <w:hyperlink r:id="rId10" w:history="1">
        <w:r w:rsidRPr="00321E6D">
          <w:rPr>
            <w:rFonts w:ascii="Times New Roman" w:eastAsia="Times New Roman" w:hAnsi="Times New Roman" w:cs="Times New Roman"/>
            <w:sz w:val="24"/>
            <w:szCs w:val="24"/>
            <w:lang w:eastAsia="ru-RU"/>
          </w:rPr>
          <w:t>Стандарта</w:t>
        </w:r>
      </w:hyperlink>
      <w:r w:rsidRPr="00B16BDE">
        <w:rPr>
          <w:rFonts w:ascii="Times New Roman" w:eastAsia="Times New Roman" w:hAnsi="Times New Roman" w:cs="Times New Roman"/>
          <w:sz w:val="24"/>
          <w:szCs w:val="24"/>
          <w:lang w:eastAsia="ru-RU"/>
        </w:rPr>
        <w:t xml:space="preserve"> «Проведение аудита в сфере закупок товаров, работ, услуг».</w:t>
      </w:r>
    </w:p>
    <w:p w:rsidR="00B16BDE" w:rsidRPr="00B16BDE" w:rsidRDefault="00B16BDE" w:rsidP="00321E6D">
      <w:pPr>
        <w:spacing w:after="120" w:line="240" w:lineRule="auto"/>
        <w:ind w:firstLine="709"/>
        <w:jc w:val="both"/>
        <w:outlineLvl w:val="2"/>
        <w:rPr>
          <w:rFonts w:ascii="Times New Roman" w:eastAsia="Times New Roman" w:hAnsi="Times New Roman" w:cs="Times New Roman"/>
          <w:b/>
          <w:bCs/>
          <w:sz w:val="27"/>
          <w:szCs w:val="27"/>
          <w:lang w:eastAsia="ru-RU"/>
        </w:rPr>
      </w:pPr>
      <w:r w:rsidRPr="00B16BDE">
        <w:rPr>
          <w:rFonts w:ascii="Times New Roman" w:eastAsia="Times New Roman" w:hAnsi="Times New Roman" w:cs="Times New Roman"/>
          <w:b/>
          <w:bCs/>
          <w:sz w:val="27"/>
          <w:szCs w:val="27"/>
          <w:lang w:eastAsia="ru-RU"/>
        </w:rPr>
        <w:t>2. Источники информации для проведения аудита в сфере закупок</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Аудит в сфере закупок может проводиться с использованием различных способов получения фактических данных и информации, выбор которых осуществляется таким </w:t>
      </w:r>
      <w:r w:rsidRPr="00B16BDE">
        <w:rPr>
          <w:rFonts w:ascii="Times New Roman" w:eastAsia="Times New Roman" w:hAnsi="Times New Roman" w:cs="Times New Roman"/>
          <w:sz w:val="24"/>
          <w:szCs w:val="24"/>
          <w:lang w:eastAsia="ru-RU"/>
        </w:rPr>
        <w:lastRenderedPageBreak/>
        <w:t>образом, чтобы их применение обеспечивало возможность получения достаточных доказательств, позволяющих сделать обобщенные заключения и выводы.</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При проведен</w:t>
      </w:r>
      <w:proofErr w:type="gramStart"/>
      <w:r w:rsidRPr="00B16BDE">
        <w:rPr>
          <w:rFonts w:ascii="Times New Roman" w:eastAsia="Times New Roman" w:hAnsi="Times New Roman" w:cs="Times New Roman"/>
          <w:sz w:val="24"/>
          <w:szCs w:val="24"/>
          <w:lang w:eastAsia="ru-RU"/>
        </w:rPr>
        <w:t>ии ау</w:t>
      </w:r>
      <w:proofErr w:type="gramEnd"/>
      <w:r w:rsidRPr="00B16BDE">
        <w:rPr>
          <w:rFonts w:ascii="Times New Roman" w:eastAsia="Times New Roman" w:hAnsi="Times New Roman" w:cs="Times New Roman"/>
          <w:sz w:val="24"/>
          <w:szCs w:val="24"/>
          <w:lang w:eastAsia="ru-RU"/>
        </w:rPr>
        <w:t>дита в сфере закупок рекомендуется использовать следующие источники информации: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1) Бюджетный кодекс Российской Федерации, законодательство о контрактной системе в сфере закупок, Федеральный закон от 26 июля 2006 г.</w:t>
      </w:r>
      <w:r w:rsidRPr="00B16BDE">
        <w:rPr>
          <w:rFonts w:ascii="Times New Roman" w:eastAsia="Times New Roman" w:hAnsi="Times New Roman" w:cs="Times New Roman"/>
          <w:sz w:val="24"/>
          <w:szCs w:val="24"/>
          <w:lang w:eastAsia="ru-RU"/>
        </w:rPr>
        <w:br/>
        <w:t xml:space="preserve">№ 135-ФЗ «О защите конкуренции» и другие нормативные правовые акты, регулирующие отношения, направленные на обеспечение </w:t>
      </w:r>
      <w:r w:rsidR="00FF39D2">
        <w:rPr>
          <w:rFonts w:ascii="Times New Roman" w:eastAsia="Times New Roman" w:hAnsi="Times New Roman" w:cs="Times New Roman"/>
          <w:sz w:val="24"/>
          <w:szCs w:val="24"/>
          <w:lang w:eastAsia="ru-RU"/>
        </w:rPr>
        <w:t>муниципальных</w:t>
      </w:r>
      <w:r w:rsidRPr="00B16BDE">
        <w:rPr>
          <w:rFonts w:ascii="Times New Roman" w:eastAsia="Times New Roman" w:hAnsi="Times New Roman" w:cs="Times New Roman"/>
          <w:sz w:val="24"/>
          <w:szCs w:val="24"/>
          <w:lang w:eastAsia="ru-RU"/>
        </w:rPr>
        <w:t xml:space="preserve"> нужд;</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2) внутренние документы объекта аудита (контроля) в сфере закупок по осуществлению закупок товаров, работ, услуг: </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документы о создании, утверждении состава и численности контрактной службы и положение (регламент)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или докумен</w:t>
      </w:r>
      <w:proofErr w:type="gramStart"/>
      <w:r w:rsidRPr="00321E6D">
        <w:rPr>
          <w:rFonts w:ascii="Times New Roman" w:eastAsia="Times New Roman" w:hAnsi="Times New Roman" w:cs="Times New Roman"/>
          <w:sz w:val="24"/>
          <w:szCs w:val="24"/>
          <w:lang w:eastAsia="ru-RU"/>
        </w:rPr>
        <w:t>т(</w:t>
      </w:r>
      <w:proofErr w:type="gramEnd"/>
      <w:r w:rsidRPr="00321E6D">
        <w:rPr>
          <w:rFonts w:ascii="Times New Roman" w:eastAsia="Times New Roman" w:hAnsi="Times New Roman" w:cs="Times New Roman"/>
          <w:sz w:val="24"/>
          <w:szCs w:val="24"/>
          <w:lang w:eastAsia="ru-RU"/>
        </w:rPr>
        <w:t>ы) о назначении контрактного(</w:t>
      </w:r>
      <w:proofErr w:type="spellStart"/>
      <w:r w:rsidRPr="00321E6D">
        <w:rPr>
          <w:rFonts w:ascii="Times New Roman" w:eastAsia="Times New Roman" w:hAnsi="Times New Roman" w:cs="Times New Roman"/>
          <w:sz w:val="24"/>
          <w:szCs w:val="24"/>
          <w:lang w:eastAsia="ru-RU"/>
        </w:rPr>
        <w:t>ых</w:t>
      </w:r>
      <w:proofErr w:type="spellEnd"/>
      <w:r w:rsidRPr="00321E6D">
        <w:rPr>
          <w:rFonts w:ascii="Times New Roman" w:eastAsia="Times New Roman" w:hAnsi="Times New Roman" w:cs="Times New Roman"/>
          <w:sz w:val="24"/>
          <w:szCs w:val="24"/>
          <w:lang w:eastAsia="ru-RU"/>
        </w:rPr>
        <w:t>) управляющего(их);</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документы, определяющие должностные обязанности и персональную ответственность работников контрактной службы;</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 xml:space="preserve">документы о создании и регламентации работы комиссии (комиссий) по осуществлению закупок; </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документы, регламентирующие процедуры планирования, обоснования и осуществления закупок (при наличии);</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утвержденные план закупок и план-график закупок, в том числе обоснование закупок (обоснование начальных (максимальных) цен контрактов и способов определения поставщика для закупок, включенных в план-график закупок);</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 xml:space="preserve">утвержденные требования к отдельным видам товаров, работ, услуг (в том числе предельные цены товаров, работ, услуг), закупаемых </w:t>
      </w:r>
      <w:r w:rsidR="00CA11AB">
        <w:rPr>
          <w:rFonts w:ascii="Times New Roman" w:eastAsia="Times New Roman" w:hAnsi="Times New Roman" w:cs="Times New Roman"/>
          <w:sz w:val="24"/>
          <w:szCs w:val="24"/>
          <w:lang w:eastAsia="ru-RU"/>
        </w:rPr>
        <w:t>органами местного самоуправления</w:t>
      </w:r>
      <w:r w:rsidRPr="00321E6D">
        <w:rPr>
          <w:rFonts w:ascii="Times New Roman" w:eastAsia="Times New Roman" w:hAnsi="Times New Roman" w:cs="Times New Roman"/>
          <w:sz w:val="24"/>
          <w:szCs w:val="24"/>
          <w:lang w:eastAsia="ru-RU"/>
        </w:rPr>
        <w:t>, подведомственными казенными учреждениями, бюджетными учреждениями и унитарными предприятиями, и нормативные затраты на обеспечение функций указанных органов и подведомственных им казенных учреждений;</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извещения об осуществлении закупок, документации о закупках, проекты контрактов, в том числе изменения и разъяснения к ним;</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решения об отмене процедуры определения поставщика (подрядчика, исполнителя);</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заявки участников закупки;</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документы, подтверждающие поступление обеспечений заявок от участников закупки;</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информация, содержащаяся в протоколах определения поставщиков (подрядчиков, исполнителей);</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составляет от 50 миллионов рублей и до 1 миллиарда рублей;</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 xml:space="preserve">документы, подтверждающие своевременный возврат заказчиком денежных средств, внесенных в качестве обеспечения заявки на участие в определении поставщика (подрядчика, исполнителя) (в случае перечисления указанных средств заказчику); </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lastRenderedPageBreak/>
        <w:t>документы, подтверждающие согласование закупки у единственного поставщика (подрядчика, исполнителя) с соответствующим контрольным органом в сфере закупок (пункты 24, 25 части 1 статьи 93 Федерального закона № 44-ФЗ);</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документы, подтверждающие согласование закрытого способа определения поставщика (подрядчика, исполнителя) с соответствующим контрольным органом в сфере закупок (часть 3 статьи 84 Федерального закона № 44-ФЗ);</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документы, подтверждающие поступление (предоставление) обеспечений исполнения контрактов;</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документы, подтверждающие возврат денежных средств, внесенных в качестве обеспечения исполнения контракта (если такая форма обеспечения исполнения контракта применялась поставщиком (подрядчиком, исполнителем);</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заключенные контракты и дополнительные соглашения к ним;</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документы, подтверждающие расторжение контрактов (при наличии);</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уведомления, направленные в контрольный орган в сфере закупок (часть 2 статьи 93 Федерального закона № 44-ФЗ);</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отчеты о результатах исполнения контракта либо отдельного этапа исполнения контракта (части 9, 10 статьи 94 Федерального закона № 44-ФЗ);</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proofErr w:type="gramStart"/>
      <w:r w:rsidRPr="00321E6D">
        <w:rPr>
          <w:rFonts w:ascii="Times New Roman" w:eastAsia="Times New Roman" w:hAnsi="Times New Roman" w:cs="Times New Roman"/>
          <w:sz w:val="24"/>
          <w:szCs w:val="24"/>
          <w:lang w:eastAsia="ru-RU"/>
        </w:rPr>
        <w:t>документы, подтверждающие взыскание неустойки (пени, штрафа) с недобросовестного поставщика (подрядчика, исполнителя);</w:t>
      </w:r>
      <w:proofErr w:type="gramEnd"/>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документы, подтверждающие приемку и оплату товаров, работ, услуг; документы, обосновывающие изменение и (или) неисполнение условий заключенных контрактов;</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документ, регламентирующий проведение ведомственного контроля в сфере закупок, осуществляемый заказчиком;</w:t>
      </w:r>
    </w:p>
    <w:p w:rsidR="00B16BDE" w:rsidRPr="00321E6D" w:rsidRDefault="00B16BDE" w:rsidP="00321E6D">
      <w:pPr>
        <w:pStyle w:val="a5"/>
        <w:numPr>
          <w:ilvl w:val="0"/>
          <w:numId w:val="3"/>
        </w:numPr>
        <w:spacing w:after="120" w:line="240" w:lineRule="auto"/>
        <w:jc w:val="both"/>
        <w:rPr>
          <w:rFonts w:ascii="Times New Roman" w:eastAsia="Times New Roman" w:hAnsi="Times New Roman" w:cs="Times New Roman"/>
          <w:sz w:val="24"/>
          <w:szCs w:val="24"/>
          <w:lang w:eastAsia="ru-RU"/>
        </w:rPr>
      </w:pPr>
      <w:r w:rsidRPr="00321E6D">
        <w:rPr>
          <w:rFonts w:ascii="Times New Roman" w:eastAsia="Times New Roman" w:hAnsi="Times New Roman" w:cs="Times New Roman"/>
          <w:sz w:val="24"/>
          <w:szCs w:val="24"/>
          <w:lang w:eastAsia="ru-RU"/>
        </w:rPr>
        <w:t>иные документы и информация в соответствии с целями проведения аудита в сфере закупок;</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3) </w:t>
      </w:r>
      <w:hyperlink r:id="rId11" w:tgtFrame="_blank" w:history="1">
        <w:r w:rsidRPr="00EE23A0">
          <w:rPr>
            <w:rFonts w:ascii="Times New Roman" w:eastAsia="Times New Roman" w:hAnsi="Times New Roman" w:cs="Times New Roman"/>
            <w:sz w:val="24"/>
            <w:szCs w:val="24"/>
            <w:lang w:eastAsia="ru-RU"/>
          </w:rPr>
          <w:t>единую информационную систему в сфере закупок</w:t>
        </w:r>
      </w:hyperlink>
      <w:r w:rsidRPr="00EE23A0">
        <w:rPr>
          <w:rFonts w:ascii="Times New Roman" w:eastAsia="Times New Roman" w:hAnsi="Times New Roman" w:cs="Times New Roman"/>
          <w:sz w:val="24"/>
          <w:szCs w:val="24"/>
          <w:lang w:eastAsia="ru-RU"/>
        </w:rPr>
        <w:t>,</w:t>
      </w:r>
      <w:r w:rsidRPr="00B16BDE">
        <w:rPr>
          <w:rFonts w:ascii="Times New Roman" w:eastAsia="Times New Roman" w:hAnsi="Times New Roman" w:cs="Times New Roman"/>
          <w:sz w:val="24"/>
          <w:szCs w:val="24"/>
          <w:lang w:eastAsia="ru-RU"/>
        </w:rPr>
        <w:t xml:space="preserve"> в том числе информацию о закупках и документы, утвержденные объектом аудита (контроля) и подлежащие размещению в единой информационной системе, а именно:</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планы закупок;</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планы-графики закупок;</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proofErr w:type="gramStart"/>
      <w:r w:rsidRPr="00EE23A0">
        <w:rPr>
          <w:rFonts w:ascii="Times New Roman" w:eastAsia="Times New Roman" w:hAnsi="Times New Roman" w:cs="Times New Roman"/>
          <w:sz w:val="24"/>
          <w:szCs w:val="24"/>
          <w:lang w:eastAsia="ru-RU"/>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реестр контрактов, заключенных заказчиками;</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реестр недобросовестных поставщиков (подрядчиков, исполнителей);</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библиотека типовых контрактов, типовых условий контрактов;</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реестр банковских гарантий;</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каталог товаров, работ, услуг для обеспечения государственных и муниципальных нужд;</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реестр жалоб, плановых и внеплановых проверок, их результатов и выданных предписаний;</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lastRenderedPageBreak/>
        <w:t xml:space="preserve">реестр единственных поставщиков товара, производство которого создается или модернизируется и (или) осваивается на территории Российской Федерации; </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 xml:space="preserve">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rsidR="00EE23A0">
        <w:rPr>
          <w:rFonts w:ascii="Times New Roman" w:eastAsia="Times New Roman" w:hAnsi="Times New Roman" w:cs="Times New Roman"/>
          <w:sz w:val="24"/>
          <w:szCs w:val="24"/>
          <w:lang w:eastAsia="ru-RU"/>
        </w:rPr>
        <w:t>органов местного самоуправления</w:t>
      </w:r>
      <w:r w:rsidRPr="00EE23A0">
        <w:rPr>
          <w:rFonts w:ascii="Times New Roman" w:eastAsia="Times New Roman" w:hAnsi="Times New Roman" w:cs="Times New Roman"/>
          <w:sz w:val="24"/>
          <w:szCs w:val="24"/>
          <w:lang w:eastAsia="ru-RU"/>
        </w:rPr>
        <w:t xml:space="preserve">, (включая подведомственные казенные учреждения, за исключением казенных учреждений, которым в установленном порядке формируется </w:t>
      </w:r>
      <w:r w:rsidR="00EE23A0">
        <w:rPr>
          <w:rFonts w:ascii="Times New Roman" w:eastAsia="Times New Roman" w:hAnsi="Times New Roman" w:cs="Times New Roman"/>
          <w:sz w:val="24"/>
          <w:szCs w:val="24"/>
          <w:lang w:eastAsia="ru-RU"/>
        </w:rPr>
        <w:t>муниципальное</w:t>
      </w:r>
      <w:r w:rsidRPr="00EE23A0">
        <w:rPr>
          <w:rFonts w:ascii="Times New Roman" w:eastAsia="Times New Roman" w:hAnsi="Times New Roman" w:cs="Times New Roman"/>
          <w:sz w:val="24"/>
          <w:szCs w:val="24"/>
          <w:lang w:eastAsia="ru-RU"/>
        </w:rPr>
        <w:t xml:space="preserve"> задание на оказание </w:t>
      </w:r>
      <w:r w:rsidR="00EE23A0">
        <w:rPr>
          <w:rFonts w:ascii="Times New Roman" w:eastAsia="Times New Roman" w:hAnsi="Times New Roman" w:cs="Times New Roman"/>
          <w:sz w:val="24"/>
          <w:szCs w:val="24"/>
          <w:lang w:eastAsia="ru-RU"/>
        </w:rPr>
        <w:t>муниципальных</w:t>
      </w:r>
      <w:r w:rsidRPr="00EE23A0">
        <w:rPr>
          <w:rFonts w:ascii="Times New Roman" w:eastAsia="Times New Roman" w:hAnsi="Times New Roman" w:cs="Times New Roman"/>
          <w:sz w:val="24"/>
          <w:szCs w:val="24"/>
          <w:lang w:eastAsia="ru-RU"/>
        </w:rPr>
        <w:t xml:space="preserve"> услуг, выполнение работ);</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обоснование невозможности соблюдения заказчиком запрета или ограничений, установленных нормативными правовыми актами Правительства Российской Федерации на допуск товаров, происходящих из иностранных государств, работ и услуг, выполняемых (оказываемых) иностранными лицами;</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отчеты заказчиков, предусмотренные Федеральным законом № 44-ФЗ, включая отчет об объеме закупок у субъектов малого предпринимательства, социально ориентированных некоммерческих организаций;</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извещения об осуществлении (отмене) закупок, документация о закупках, приглашения принять участие в определении поставщика (подрядчика, исполнителя), в том числе изменения и разъяснения к ним, информация об исполнении контракта;</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информация, содержащаяся в протоколах определения поставщиков (подрядчиков, исполнителей);</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составляет от 50 миллионов рублей и до 1 миллиарда рублей;</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результаты мониторинга закупок, аудита в сфере закупок, а также контроля в сфере закупок;</w:t>
      </w:r>
    </w:p>
    <w:p w:rsidR="00B16BDE" w:rsidRPr="00EE23A0" w:rsidRDefault="00B16BDE" w:rsidP="00EE23A0">
      <w:pPr>
        <w:pStyle w:val="a5"/>
        <w:numPr>
          <w:ilvl w:val="0"/>
          <w:numId w:val="4"/>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отчеты о результатах исполнения контракта или отдельного этапа исполнения контракта (части 9, 10 статьи 94 Федерального закона № 44-ФЗ), содержащие информацию:</w:t>
      </w:r>
    </w:p>
    <w:p w:rsidR="00B16BDE" w:rsidRPr="00B16BDE" w:rsidRDefault="00B16BDE" w:rsidP="00EE23A0">
      <w:pPr>
        <w:spacing w:after="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а)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16BDE" w:rsidRPr="00B16BDE" w:rsidRDefault="00B16BDE" w:rsidP="00EE23A0">
      <w:pPr>
        <w:spacing w:after="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б) о ненадлежащем исполнении контракта (с указанием допущенных нарушений) или о неисполнении контракта </w:t>
      </w:r>
      <w:proofErr w:type="gramStart"/>
      <w:r w:rsidRPr="00B16BDE">
        <w:rPr>
          <w:rFonts w:ascii="Times New Roman" w:eastAsia="Times New Roman" w:hAnsi="Times New Roman" w:cs="Times New Roman"/>
          <w:sz w:val="24"/>
          <w:szCs w:val="24"/>
          <w:lang w:eastAsia="ru-RU"/>
        </w:rPr>
        <w:t>и</w:t>
      </w:r>
      <w:proofErr w:type="gramEnd"/>
      <w:r w:rsidRPr="00B16BDE">
        <w:rPr>
          <w:rFonts w:ascii="Times New Roman" w:eastAsia="Times New Roman" w:hAnsi="Times New Roman" w:cs="Times New Roman"/>
          <w:sz w:val="24"/>
          <w:szCs w:val="24"/>
          <w:lang w:eastAsia="ru-RU"/>
        </w:rPr>
        <w:t xml:space="preserve"> о санкциях, которые применены в связи с нарушением условий контракта или его неисполнением;</w:t>
      </w:r>
    </w:p>
    <w:p w:rsidR="00B16BDE" w:rsidRPr="00B16BDE" w:rsidRDefault="00B16BDE" w:rsidP="00EE23A0">
      <w:pPr>
        <w:spacing w:after="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в) об изменении или о расторжении контракта в ходе его исполнения;</w:t>
      </w:r>
    </w:p>
    <w:p w:rsidR="00B16BDE" w:rsidRPr="00B16BDE" w:rsidRDefault="00B16BDE" w:rsidP="00EE23A0">
      <w:pPr>
        <w:spacing w:after="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г) заключения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B16BDE" w:rsidRPr="00EE23A0" w:rsidRDefault="00B16BDE" w:rsidP="00EE23A0">
      <w:pPr>
        <w:pStyle w:val="a5"/>
        <w:numPr>
          <w:ilvl w:val="0"/>
          <w:numId w:val="5"/>
        </w:numPr>
        <w:spacing w:after="120" w:line="240" w:lineRule="auto"/>
        <w:jc w:val="both"/>
        <w:rPr>
          <w:rFonts w:ascii="Times New Roman" w:eastAsia="Times New Roman" w:hAnsi="Times New Roman" w:cs="Times New Roman"/>
          <w:sz w:val="24"/>
          <w:szCs w:val="24"/>
          <w:lang w:eastAsia="ru-RU"/>
        </w:rPr>
      </w:pPr>
      <w:r w:rsidRPr="00EE23A0">
        <w:rPr>
          <w:rFonts w:ascii="Times New Roman" w:eastAsia="Times New Roman" w:hAnsi="Times New Roman" w:cs="Times New Roman"/>
          <w:sz w:val="24"/>
          <w:szCs w:val="24"/>
          <w:lang w:eastAsia="ru-RU"/>
        </w:rPr>
        <w:t>иная информация и документы, размещение которых предусмотрено Федеральным законом № 44-ФЗ и принятыми в соответствии с ним нормативными правовыми актами.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gramStart"/>
      <w:r w:rsidRPr="00B16BDE">
        <w:rPr>
          <w:rFonts w:ascii="Times New Roman" w:eastAsia="Times New Roman" w:hAnsi="Times New Roman" w:cs="Times New Roman"/>
          <w:sz w:val="24"/>
          <w:szCs w:val="24"/>
          <w:lang w:eastAsia="ru-RU"/>
        </w:rPr>
        <w:t xml:space="preserve">В процессе определения источников информации должностные лица </w:t>
      </w:r>
      <w:r w:rsidR="00EE23A0">
        <w:rPr>
          <w:rFonts w:ascii="Times New Roman" w:eastAsia="Times New Roman" w:hAnsi="Times New Roman" w:cs="Times New Roman"/>
          <w:sz w:val="24"/>
          <w:szCs w:val="24"/>
          <w:lang w:eastAsia="ru-RU"/>
        </w:rPr>
        <w:t>Контрольной комиссии района</w:t>
      </w:r>
      <w:r w:rsidRPr="00B16BDE">
        <w:rPr>
          <w:rFonts w:ascii="Times New Roman" w:eastAsia="Times New Roman" w:hAnsi="Times New Roman" w:cs="Times New Roman"/>
          <w:sz w:val="24"/>
          <w:szCs w:val="24"/>
          <w:lang w:eastAsia="ru-RU"/>
        </w:rPr>
        <w:t xml:space="preserve"> должны учитывать, что в соответствии с требованиями Федерального закона № 44-ФЗ информация о закупках товаров, работ, услуг, сведения о которых </w:t>
      </w:r>
      <w:r w:rsidRPr="00B16BDE">
        <w:rPr>
          <w:rFonts w:ascii="Times New Roman" w:eastAsia="Times New Roman" w:hAnsi="Times New Roman" w:cs="Times New Roman"/>
          <w:sz w:val="24"/>
          <w:szCs w:val="24"/>
          <w:lang w:eastAsia="ru-RU"/>
        </w:rPr>
        <w:lastRenderedPageBreak/>
        <w:t>составляют государственную тайну, а также о закупках товаров, работ, услуг на территории иностранного государства для обеспечения деятельности заказчиков, осуществляющих деятельность на территории иностранного государства, в единой информационной системе не размещается;</w:t>
      </w:r>
      <w:proofErr w:type="gramEnd"/>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4)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5) официальные сайты объектов аудита и информация, размещаемая на них, в том числе о планируемых закупках;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6) результаты внутреннего финансового контроля и внутреннего финансового аудита (в части расходов на закупки товаров, работ, услуг);</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7) результаты ведомственного контроля в сфере закупок;</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8) результаты предыдущих проверок соответствующих контрольных и надзорных органов, в том числе проверок, проводимых </w:t>
      </w:r>
      <w:r w:rsidR="00EE23A0">
        <w:rPr>
          <w:rFonts w:ascii="Times New Roman" w:eastAsia="Times New Roman" w:hAnsi="Times New Roman" w:cs="Times New Roman"/>
          <w:sz w:val="24"/>
          <w:szCs w:val="24"/>
          <w:lang w:eastAsia="ru-RU"/>
        </w:rPr>
        <w:t>Контрольной комиссией района</w:t>
      </w:r>
      <w:r w:rsidRPr="00B16BDE">
        <w:rPr>
          <w:rFonts w:ascii="Times New Roman" w:eastAsia="Times New Roman" w:hAnsi="Times New Roman" w:cs="Times New Roman"/>
          <w:sz w:val="24"/>
          <w:szCs w:val="24"/>
          <w:lang w:eastAsia="ru-RU"/>
        </w:rPr>
        <w:t>;</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9) информация о выявленных нарушениях законодательства о контрактной системе в сфере закупок, полученная от правоохранительных органов в рамках реализации соглашений о сотрудничестве;</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10) электронные базы объекта аудита (контроля);</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11) интернет-сайты компаний-производителей товаров, работ, услуг;</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12) 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w:t>
      </w:r>
      <w:r w:rsidR="00FF39D2">
        <w:rPr>
          <w:rFonts w:ascii="Times New Roman" w:eastAsia="Times New Roman" w:hAnsi="Times New Roman" w:cs="Times New Roman"/>
          <w:sz w:val="24"/>
          <w:szCs w:val="24"/>
          <w:lang w:eastAsia="ru-RU"/>
        </w:rPr>
        <w:t>муниципальных</w:t>
      </w:r>
      <w:r w:rsidRPr="00B16BDE">
        <w:rPr>
          <w:rFonts w:ascii="Times New Roman" w:eastAsia="Times New Roman" w:hAnsi="Times New Roman" w:cs="Times New Roman"/>
          <w:sz w:val="24"/>
          <w:szCs w:val="24"/>
          <w:lang w:eastAsia="ru-RU"/>
        </w:rPr>
        <w:t xml:space="preserve"> нужд.</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B16BDE" w:rsidRPr="00B16BDE" w:rsidRDefault="00B16BDE" w:rsidP="00B334B5">
      <w:pPr>
        <w:spacing w:before="120" w:after="120" w:line="240" w:lineRule="auto"/>
        <w:ind w:firstLine="709"/>
        <w:outlineLvl w:val="2"/>
        <w:rPr>
          <w:rFonts w:ascii="Times New Roman" w:eastAsia="Times New Roman" w:hAnsi="Times New Roman" w:cs="Times New Roman"/>
          <w:b/>
          <w:bCs/>
          <w:sz w:val="27"/>
          <w:szCs w:val="27"/>
          <w:lang w:eastAsia="ru-RU"/>
        </w:rPr>
      </w:pPr>
      <w:r w:rsidRPr="00B16BDE">
        <w:rPr>
          <w:rFonts w:ascii="Times New Roman" w:eastAsia="Times New Roman" w:hAnsi="Times New Roman" w:cs="Times New Roman"/>
          <w:b/>
          <w:bCs/>
          <w:sz w:val="27"/>
          <w:szCs w:val="27"/>
          <w:lang w:eastAsia="ru-RU"/>
        </w:rPr>
        <w:t>3. Оценка полученных в ходе аудита в сфере закупок доказательств</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Сбор фактических данных и информации завершается анализом таких данных на предмет их достаточности для формирования доказательств выявленных нарушений в соответствии с целями контрольного мероприятия.</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При оценке полученных в ходе аудита в сфере закупок доказательств должностному лицу </w:t>
      </w:r>
      <w:r w:rsidR="00EE23A0">
        <w:rPr>
          <w:rFonts w:ascii="Times New Roman" w:eastAsia="Times New Roman" w:hAnsi="Times New Roman" w:cs="Times New Roman"/>
          <w:sz w:val="24"/>
          <w:szCs w:val="24"/>
          <w:lang w:eastAsia="ru-RU"/>
        </w:rPr>
        <w:t>Контроль</w:t>
      </w:r>
      <w:r w:rsidR="00B334B5">
        <w:rPr>
          <w:rFonts w:ascii="Times New Roman" w:eastAsia="Times New Roman" w:hAnsi="Times New Roman" w:cs="Times New Roman"/>
          <w:sz w:val="24"/>
          <w:szCs w:val="24"/>
          <w:lang w:eastAsia="ru-RU"/>
        </w:rPr>
        <w:t>ной комиссии района</w:t>
      </w:r>
      <w:r w:rsidRPr="00B16BDE">
        <w:rPr>
          <w:rFonts w:ascii="Times New Roman" w:eastAsia="Times New Roman" w:hAnsi="Times New Roman" w:cs="Times New Roman"/>
          <w:sz w:val="24"/>
          <w:szCs w:val="24"/>
          <w:lang w:eastAsia="ru-RU"/>
        </w:rPr>
        <w:t xml:space="preserve"> следует:</w:t>
      </w:r>
    </w:p>
    <w:p w:rsidR="00B16BDE" w:rsidRPr="00B334B5" w:rsidRDefault="00B16BDE" w:rsidP="00B334B5">
      <w:pPr>
        <w:pStyle w:val="a5"/>
        <w:numPr>
          <w:ilvl w:val="0"/>
          <w:numId w:val="5"/>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оценить, являются ли доказательства достаточными и надлежащими;</w:t>
      </w:r>
    </w:p>
    <w:p w:rsidR="00B16BDE" w:rsidRPr="00B334B5" w:rsidRDefault="00B16BDE" w:rsidP="00B334B5">
      <w:pPr>
        <w:pStyle w:val="a5"/>
        <w:numPr>
          <w:ilvl w:val="0"/>
          <w:numId w:val="5"/>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оценить их с учетом их значимости в целях выявления фактов несоответствия установленным требованиям;</w:t>
      </w:r>
    </w:p>
    <w:p w:rsidR="00B16BDE" w:rsidRPr="00B334B5" w:rsidRDefault="00B16BDE" w:rsidP="00B334B5">
      <w:pPr>
        <w:pStyle w:val="a5"/>
        <w:numPr>
          <w:ilvl w:val="0"/>
          <w:numId w:val="5"/>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оценить, соответствует ли информация по предмету аудита в сфере закупок нормам и требованиям законодательства;</w:t>
      </w:r>
    </w:p>
    <w:p w:rsidR="00B16BDE" w:rsidRPr="00B334B5" w:rsidRDefault="00B16BDE" w:rsidP="00B334B5">
      <w:pPr>
        <w:pStyle w:val="a5"/>
        <w:numPr>
          <w:ilvl w:val="0"/>
          <w:numId w:val="5"/>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 xml:space="preserve">определить, является ли несоответствие требованиям законодательства существенным. При этом во внимание принимаются обстоятельства, характер и причина несоответствия проверяемых данных, возможные последствия их реализации при осуществлении объектом аудита (контроля) закупочной деятельности.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В ходе оценки доказательств и изложения результатов проверки в подтверждение полученных доказательств допускается получение письменных объяснений от сотрудников объектов аудита (контроля).</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Фактические данные и информация, полученные по результатам аудита в сфере закупок, отражаются в актах, отчетах (заключениях), которые оформляются в соответствии с требованиями Стандартов «Общие правила проведения контрольного мероприятия», «Проведение экспертно-аналитического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lastRenderedPageBreak/>
        <w:t>При сборе данных и информации из открытых источников следует:</w:t>
      </w:r>
    </w:p>
    <w:p w:rsidR="00B16BDE" w:rsidRPr="00B334B5" w:rsidRDefault="00B16BDE" w:rsidP="00B334B5">
      <w:pPr>
        <w:pStyle w:val="a5"/>
        <w:numPr>
          <w:ilvl w:val="0"/>
          <w:numId w:val="6"/>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организовать процесс, чтобы заключения и выводы по итогам аудита в сфере закупок, сделанные на основе собранных доказательств, были способны выдержать анализ достаточности информации;</w:t>
      </w:r>
    </w:p>
    <w:p w:rsidR="00B16BDE" w:rsidRPr="00B334B5" w:rsidRDefault="00B16BDE" w:rsidP="00B334B5">
      <w:pPr>
        <w:pStyle w:val="a5"/>
        <w:numPr>
          <w:ilvl w:val="0"/>
          <w:numId w:val="6"/>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определить достоверность и полноту информации для использования при последующем проведен</w:t>
      </w:r>
      <w:proofErr w:type="gramStart"/>
      <w:r w:rsidRPr="00B334B5">
        <w:rPr>
          <w:rFonts w:ascii="Times New Roman" w:eastAsia="Times New Roman" w:hAnsi="Times New Roman" w:cs="Times New Roman"/>
          <w:sz w:val="24"/>
          <w:szCs w:val="24"/>
          <w:lang w:eastAsia="ru-RU"/>
        </w:rPr>
        <w:t>ии ау</w:t>
      </w:r>
      <w:proofErr w:type="gramEnd"/>
      <w:r w:rsidRPr="00B334B5">
        <w:rPr>
          <w:rFonts w:ascii="Times New Roman" w:eastAsia="Times New Roman" w:hAnsi="Times New Roman" w:cs="Times New Roman"/>
          <w:sz w:val="24"/>
          <w:szCs w:val="24"/>
          <w:lang w:eastAsia="ru-RU"/>
        </w:rPr>
        <w:t>дита в сфере закупок.</w:t>
      </w:r>
    </w:p>
    <w:p w:rsidR="00B16BDE" w:rsidRPr="00B16BDE" w:rsidRDefault="00B16BDE" w:rsidP="00B334B5">
      <w:pPr>
        <w:spacing w:before="120" w:after="120" w:line="240" w:lineRule="auto"/>
        <w:ind w:firstLine="709"/>
        <w:jc w:val="center"/>
        <w:outlineLvl w:val="2"/>
        <w:rPr>
          <w:rFonts w:ascii="Times New Roman" w:eastAsia="Times New Roman" w:hAnsi="Times New Roman" w:cs="Times New Roman"/>
          <w:b/>
          <w:bCs/>
          <w:sz w:val="27"/>
          <w:szCs w:val="27"/>
          <w:lang w:eastAsia="ru-RU"/>
        </w:rPr>
      </w:pPr>
      <w:r w:rsidRPr="00B16BDE">
        <w:rPr>
          <w:rFonts w:ascii="Times New Roman" w:eastAsia="Times New Roman" w:hAnsi="Times New Roman" w:cs="Times New Roman"/>
          <w:b/>
          <w:bCs/>
          <w:sz w:val="27"/>
          <w:szCs w:val="27"/>
          <w:lang w:eastAsia="ru-RU"/>
        </w:rPr>
        <w:t>4. Этапы осуществления аудита в сфере закупок и их содержание</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Аудит в сфере закупок включает в себя следующие этапы, каждый из которых характеризуется выполнением определенных задач: </w:t>
      </w:r>
    </w:p>
    <w:p w:rsidR="00B16BDE" w:rsidRPr="00B334B5" w:rsidRDefault="00B16BDE" w:rsidP="00B334B5">
      <w:pPr>
        <w:pStyle w:val="a5"/>
        <w:numPr>
          <w:ilvl w:val="0"/>
          <w:numId w:val="7"/>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 xml:space="preserve">подготовка к проведению аудита в сфере закупок (подготовительный этап); </w:t>
      </w:r>
    </w:p>
    <w:p w:rsidR="00B16BDE" w:rsidRPr="00B334B5" w:rsidRDefault="00B16BDE" w:rsidP="00B334B5">
      <w:pPr>
        <w:pStyle w:val="a5"/>
        <w:numPr>
          <w:ilvl w:val="0"/>
          <w:numId w:val="7"/>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 xml:space="preserve">проведение аудита в сфере закупок (основной этап); </w:t>
      </w:r>
    </w:p>
    <w:p w:rsidR="00B16BDE" w:rsidRPr="00B334B5" w:rsidRDefault="00B16BDE" w:rsidP="00B334B5">
      <w:pPr>
        <w:pStyle w:val="a5"/>
        <w:numPr>
          <w:ilvl w:val="0"/>
          <w:numId w:val="7"/>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 xml:space="preserve">оформление результатов аудита в сфере закупок (заключительный этап).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gramStart"/>
      <w:r w:rsidRPr="00B16BDE">
        <w:rPr>
          <w:rFonts w:ascii="Times New Roman" w:eastAsia="Times New Roman" w:hAnsi="Times New Roman" w:cs="Times New Roman"/>
          <w:sz w:val="24"/>
          <w:szCs w:val="24"/>
          <w:lang w:eastAsia="ru-RU"/>
        </w:rPr>
        <w:t xml:space="preserve">Продолжительность проведения каждого из указанных этапов зависит от особенностей объектов аудита (контроля) в сфере закупок, количества планируемых объектами аудита (контроля) в сфере закупок к заключению, заключенных и исполненных контрактов в проверяемом периоде, а также в зависимости от способа осуществления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 </w:t>
      </w:r>
      <w:proofErr w:type="gramEnd"/>
    </w:p>
    <w:p w:rsidR="00B16BDE" w:rsidRPr="00B16BDE" w:rsidRDefault="00B16BDE" w:rsidP="00B334B5">
      <w:pPr>
        <w:spacing w:after="120" w:line="240" w:lineRule="auto"/>
        <w:ind w:firstLine="709"/>
        <w:jc w:val="center"/>
        <w:rPr>
          <w:rFonts w:ascii="Times New Roman" w:eastAsia="Times New Roman" w:hAnsi="Times New Roman" w:cs="Times New Roman"/>
          <w:sz w:val="24"/>
          <w:szCs w:val="24"/>
          <w:lang w:eastAsia="ru-RU"/>
        </w:rPr>
      </w:pPr>
      <w:r w:rsidRPr="00B16BDE">
        <w:rPr>
          <w:rFonts w:ascii="Times New Roman" w:eastAsia="Times New Roman" w:hAnsi="Times New Roman" w:cs="Times New Roman"/>
          <w:b/>
          <w:bCs/>
          <w:sz w:val="24"/>
          <w:szCs w:val="24"/>
          <w:lang w:eastAsia="ru-RU"/>
        </w:rPr>
        <w:t>4.1. Подготовка к проведению аудита в сфере закупок (подготовительный этап)</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На подготовительном этапе аудита в сфере закупок осуществляется предварительное изучение предмета и объектов аудита (контроля).</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Изучение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При проведении данной работы рекомендуется:</w:t>
      </w:r>
    </w:p>
    <w:p w:rsidR="00B16BDE" w:rsidRPr="00B334B5" w:rsidRDefault="00B16BDE" w:rsidP="00B334B5">
      <w:pPr>
        <w:pStyle w:val="a5"/>
        <w:numPr>
          <w:ilvl w:val="0"/>
          <w:numId w:val="9"/>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сформировать перечень нормативных правовых актов Российской Федерации, Вологодской области, используемых заказчиками при проведении закупок с учетом специфики предмета и объекта аудита (контроля);</w:t>
      </w:r>
    </w:p>
    <w:p w:rsidR="00B16BDE" w:rsidRPr="00B334B5" w:rsidRDefault="00B16BDE" w:rsidP="00B334B5">
      <w:pPr>
        <w:pStyle w:val="a5"/>
        <w:numPr>
          <w:ilvl w:val="0"/>
          <w:numId w:val="9"/>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B16BDE" w:rsidRPr="00B334B5" w:rsidRDefault="00B16BDE" w:rsidP="00B334B5">
      <w:pPr>
        <w:pStyle w:val="a5"/>
        <w:numPr>
          <w:ilvl w:val="0"/>
          <w:numId w:val="9"/>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составить рабочий план (при необходимости), включающий перечень изучаемых закупок, вопросы для изучения деятельности, источники получения информации, распределение проверяющих по конкретным вопросам и областям изучения, сроки изучения вопросов и представления материалов;</w:t>
      </w:r>
    </w:p>
    <w:p w:rsidR="00B16BDE" w:rsidRPr="00B334B5" w:rsidRDefault="00B16BDE" w:rsidP="00B334B5">
      <w:pPr>
        <w:pStyle w:val="a5"/>
        <w:numPr>
          <w:ilvl w:val="0"/>
          <w:numId w:val="9"/>
        </w:numPr>
        <w:spacing w:after="120" w:line="240" w:lineRule="auto"/>
        <w:jc w:val="both"/>
        <w:rPr>
          <w:rFonts w:ascii="Times New Roman" w:eastAsia="Times New Roman" w:hAnsi="Times New Roman" w:cs="Times New Roman"/>
          <w:sz w:val="24"/>
          <w:szCs w:val="24"/>
          <w:lang w:eastAsia="ru-RU"/>
        </w:rPr>
      </w:pPr>
      <w:proofErr w:type="gramStart"/>
      <w:r w:rsidRPr="00B334B5">
        <w:rPr>
          <w:rFonts w:ascii="Times New Roman" w:eastAsia="Times New Roman" w:hAnsi="Times New Roman" w:cs="Times New Roman"/>
          <w:sz w:val="24"/>
          <w:szCs w:val="24"/>
          <w:lang w:eastAsia="ru-RU"/>
        </w:rPr>
        <w:t>выявить и проанализировать</w:t>
      </w:r>
      <w:proofErr w:type="gramEnd"/>
      <w:r w:rsidRPr="00B334B5">
        <w:rPr>
          <w:rFonts w:ascii="Times New Roman" w:eastAsia="Times New Roman" w:hAnsi="Times New Roman" w:cs="Times New Roman"/>
          <w:sz w:val="24"/>
          <w:szCs w:val="24"/>
          <w:lang w:eastAsia="ru-RU"/>
        </w:rPr>
        <w:t xml:space="preserve"> существующие риски неэффективного использования бюджетных и иных средств.</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Результаты изучения предмета и объекта аудита (контроля) 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аудита в сфере закупок, вопросов аудита, методов его проведения, методов сбора фактических данных и информации.</w:t>
      </w:r>
    </w:p>
    <w:p w:rsidR="00B16BDE" w:rsidRPr="00B16BDE" w:rsidRDefault="00B16BDE" w:rsidP="00B334B5">
      <w:pPr>
        <w:spacing w:after="120" w:line="240" w:lineRule="auto"/>
        <w:ind w:firstLine="709"/>
        <w:jc w:val="center"/>
        <w:rPr>
          <w:rFonts w:ascii="Times New Roman" w:eastAsia="Times New Roman" w:hAnsi="Times New Roman" w:cs="Times New Roman"/>
          <w:sz w:val="24"/>
          <w:szCs w:val="24"/>
          <w:lang w:eastAsia="ru-RU"/>
        </w:rPr>
      </w:pPr>
      <w:r w:rsidRPr="00B16BDE">
        <w:rPr>
          <w:rFonts w:ascii="Times New Roman" w:eastAsia="Times New Roman" w:hAnsi="Times New Roman" w:cs="Times New Roman"/>
          <w:b/>
          <w:bCs/>
          <w:sz w:val="24"/>
          <w:szCs w:val="24"/>
          <w:lang w:eastAsia="ru-RU"/>
        </w:rPr>
        <w:t>4.2. Проведение аудита в сфере закупок (основной этап)</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gramStart"/>
      <w:r w:rsidRPr="00B16BDE">
        <w:rPr>
          <w:rFonts w:ascii="Times New Roman" w:eastAsia="Times New Roman" w:hAnsi="Times New Roman" w:cs="Times New Roman"/>
          <w:sz w:val="24"/>
          <w:szCs w:val="24"/>
          <w:lang w:eastAsia="ru-RU"/>
        </w:rPr>
        <w:t xml:space="preserve">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w:t>
      </w:r>
      <w:r w:rsidRPr="00B16BDE">
        <w:rPr>
          <w:rFonts w:ascii="Times New Roman" w:eastAsia="Times New Roman" w:hAnsi="Times New Roman" w:cs="Times New Roman"/>
          <w:sz w:val="24"/>
          <w:szCs w:val="24"/>
          <w:lang w:eastAsia="ru-RU"/>
        </w:rPr>
        <w:lastRenderedPageBreak/>
        <w:t>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аудита в сфере закупок, в том числе непосредственно на объектах аудита (контроля), в ходе которых осуществляются сбор и анализ материалов, документов, информации, фактических</w:t>
      </w:r>
      <w:proofErr w:type="gramEnd"/>
      <w:r w:rsidRPr="00B16BDE">
        <w:rPr>
          <w:rFonts w:ascii="Times New Roman" w:eastAsia="Times New Roman" w:hAnsi="Times New Roman" w:cs="Times New Roman"/>
          <w:sz w:val="24"/>
          <w:szCs w:val="24"/>
          <w:lang w:eastAsia="ru-RU"/>
        </w:rPr>
        <w:t xml:space="preserve">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отчета (заключения) по проведенному аудиту, заключений, выводов и предложений (рекомендаций).</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Основные направления и вопросы аудита в сфере закупок приведены в </w:t>
      </w:r>
      <w:hyperlink r:id="rId12" w:history="1">
        <w:r w:rsidRPr="00B334B5">
          <w:rPr>
            <w:rFonts w:ascii="Times New Roman" w:eastAsia="Times New Roman" w:hAnsi="Times New Roman" w:cs="Times New Roman"/>
            <w:sz w:val="24"/>
            <w:szCs w:val="24"/>
            <w:lang w:eastAsia="ru-RU"/>
          </w:rPr>
          <w:t>приложении</w:t>
        </w:r>
      </w:hyperlink>
      <w:r w:rsidRPr="00B16BDE">
        <w:rPr>
          <w:rFonts w:ascii="Times New Roman" w:eastAsia="Times New Roman" w:hAnsi="Times New Roman" w:cs="Times New Roman"/>
          <w:sz w:val="24"/>
          <w:szCs w:val="24"/>
          <w:lang w:eastAsia="ru-RU"/>
        </w:rPr>
        <w:t xml:space="preserve"> к Методическим рекомендациям. </w:t>
      </w:r>
    </w:p>
    <w:p w:rsidR="00B16BDE" w:rsidRPr="00B16BDE" w:rsidRDefault="00B16BDE" w:rsidP="00B334B5">
      <w:pPr>
        <w:spacing w:before="120" w:after="120" w:line="240" w:lineRule="auto"/>
        <w:ind w:firstLine="709"/>
        <w:jc w:val="center"/>
        <w:rPr>
          <w:rFonts w:ascii="Times New Roman" w:eastAsia="Times New Roman" w:hAnsi="Times New Roman" w:cs="Times New Roman"/>
          <w:sz w:val="24"/>
          <w:szCs w:val="24"/>
          <w:lang w:eastAsia="ru-RU"/>
        </w:rPr>
      </w:pPr>
      <w:r w:rsidRPr="00B16BDE">
        <w:rPr>
          <w:rFonts w:ascii="Times New Roman" w:eastAsia="Times New Roman" w:hAnsi="Times New Roman" w:cs="Times New Roman"/>
          <w:b/>
          <w:bCs/>
          <w:sz w:val="24"/>
          <w:szCs w:val="24"/>
          <w:lang w:eastAsia="ru-RU"/>
        </w:rPr>
        <w:t>4.3. Оформление результатов аудита в сфере закупок (заключительный этап)</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На заключительном этапе аудита в сфере закупок обобщаются результаты проведения аудита, подготавливается отчет (заключение) по проведенному аудиту в сфере закупок, в том числе устанавливаются причины выявленных отклонений, нарушений и недостатков, подготавливаются предложения (рекомендации), направленные на их устранение и на совершенствование контрактной системы в сфере закупок.</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gramStart"/>
      <w:r w:rsidRPr="00B16BDE">
        <w:rPr>
          <w:rFonts w:ascii="Times New Roman" w:eastAsia="Times New Roman" w:hAnsi="Times New Roman" w:cs="Times New Roman"/>
          <w:sz w:val="24"/>
          <w:szCs w:val="24"/>
          <w:lang w:eastAsia="ru-RU"/>
        </w:rPr>
        <w:t>В случае если в ходе аудита выявлены нарушения и недостатки, а сделанные выводы указывают на возможность существенно повысить качество и результаты деятельности объектов аудита (контроля) в сфере закупок, необходимо подготовить соответствующие предложения, требования, направленные на их устранение и на совершенствование деятельности объекта аудита (контроля) в сфере закупок, которые включаются в отчет (заключение) о результатах аудита в сфере закупок, представление объекту</w:t>
      </w:r>
      <w:proofErr w:type="gramEnd"/>
      <w:r w:rsidRPr="00B16BDE">
        <w:rPr>
          <w:rFonts w:ascii="Times New Roman" w:eastAsia="Times New Roman" w:hAnsi="Times New Roman" w:cs="Times New Roman"/>
          <w:sz w:val="24"/>
          <w:szCs w:val="24"/>
          <w:lang w:eastAsia="ru-RU"/>
        </w:rPr>
        <w:t xml:space="preserve"> аудита (контроля).</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В представлении объекту аудита (контроля) указывается на необходимость принятия мер по устранению выявленных нарушений, замечаний, недостатков при закупках, а также по устранению причин и условий выявленных нарушений и недостатков.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Кроме того, рекомендуется указывать объекту аудита (контроля) на необходимость проведения проверки по каждому из выявленных фактов нарушений, по результатам которых рассмотреть вопрос о привлечении к ответственности должностных лиц в соответствии с законодательством Российской Федерации.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При разработке предложений (рекомендаций) по результатам аудита в сфере закупок требуется:</w:t>
      </w:r>
    </w:p>
    <w:p w:rsidR="00B16BDE" w:rsidRPr="00B334B5" w:rsidRDefault="00B16BDE" w:rsidP="00B334B5">
      <w:pPr>
        <w:pStyle w:val="a5"/>
        <w:numPr>
          <w:ilvl w:val="0"/>
          <w:numId w:val="11"/>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 xml:space="preserve">обосновать необходимость проведения комплекса мероприятий для системного устранения отклонений, нарушений и недостатков, которые </w:t>
      </w:r>
      <w:r w:rsidRPr="00B334B5">
        <w:rPr>
          <w:rFonts w:ascii="Times New Roman" w:eastAsia="Times New Roman" w:hAnsi="Times New Roman" w:cs="Times New Roman"/>
          <w:sz w:val="24"/>
          <w:szCs w:val="24"/>
          <w:lang w:eastAsia="ru-RU"/>
        </w:rPr>
        <w:br/>
        <w:t>позволят повысить эффективность деятельности объекта аудита (контроля) в сфере закупок;</w:t>
      </w:r>
    </w:p>
    <w:p w:rsidR="00B16BDE" w:rsidRPr="00B334B5" w:rsidRDefault="00B16BDE" w:rsidP="00B334B5">
      <w:pPr>
        <w:pStyle w:val="a5"/>
        <w:numPr>
          <w:ilvl w:val="0"/>
          <w:numId w:val="11"/>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 xml:space="preserve">подготовить предложения (рекомендации) по результатам контрольного, экспертно-аналитического мероприятия, содержание которых должно </w:t>
      </w:r>
      <w:proofErr w:type="gramStart"/>
      <w:r w:rsidRPr="00B334B5">
        <w:rPr>
          <w:rFonts w:ascii="Times New Roman" w:eastAsia="Times New Roman" w:hAnsi="Times New Roman" w:cs="Times New Roman"/>
          <w:sz w:val="24"/>
          <w:szCs w:val="24"/>
          <w:lang w:eastAsia="ru-RU"/>
        </w:rPr>
        <w:t>соответствовать поставленным целям аудита в сфере закупок и основываться</w:t>
      </w:r>
      <w:proofErr w:type="gramEnd"/>
      <w:r w:rsidRPr="00B334B5">
        <w:rPr>
          <w:rFonts w:ascii="Times New Roman" w:eastAsia="Times New Roman" w:hAnsi="Times New Roman" w:cs="Times New Roman"/>
          <w:sz w:val="24"/>
          <w:szCs w:val="24"/>
          <w:lang w:eastAsia="ru-RU"/>
        </w:rPr>
        <w:t xml:space="preserve"> на заключениях и выводах, сделанных по его результатам.</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Предложения (рекомендации) необходимо формулировать таким образом, чтобы они были:</w:t>
      </w:r>
    </w:p>
    <w:p w:rsidR="00B16BDE" w:rsidRPr="00B334B5" w:rsidRDefault="00B16BDE" w:rsidP="00B334B5">
      <w:pPr>
        <w:pStyle w:val="a5"/>
        <w:numPr>
          <w:ilvl w:val="0"/>
          <w:numId w:val="12"/>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направлены на устранение выявленных отклонений, нарушений и недостатков, а также причин их возникновения;</w:t>
      </w:r>
    </w:p>
    <w:p w:rsidR="00B16BDE" w:rsidRPr="00B334B5" w:rsidRDefault="00B16BDE" w:rsidP="00B334B5">
      <w:pPr>
        <w:pStyle w:val="a5"/>
        <w:numPr>
          <w:ilvl w:val="0"/>
          <w:numId w:val="12"/>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ориентированы на принятие объектами аудита (контроля) конкретных мер в рамках их полномочий (компетенций) по устранению выявленных отклонений, нарушений и недостатков;</w:t>
      </w:r>
    </w:p>
    <w:p w:rsidR="00B16BDE" w:rsidRPr="00B334B5" w:rsidRDefault="00B16BDE" w:rsidP="00B334B5">
      <w:pPr>
        <w:pStyle w:val="a5"/>
        <w:numPr>
          <w:ilvl w:val="0"/>
          <w:numId w:val="12"/>
        </w:numPr>
        <w:spacing w:after="120" w:line="240" w:lineRule="auto"/>
        <w:jc w:val="both"/>
        <w:rPr>
          <w:rFonts w:ascii="Times New Roman" w:eastAsia="Times New Roman" w:hAnsi="Times New Roman" w:cs="Times New Roman"/>
          <w:sz w:val="24"/>
          <w:szCs w:val="24"/>
          <w:lang w:eastAsia="ru-RU"/>
        </w:rPr>
      </w:pPr>
      <w:r w:rsidRPr="00B334B5">
        <w:rPr>
          <w:rFonts w:ascii="Times New Roman" w:eastAsia="Times New Roman" w:hAnsi="Times New Roman" w:cs="Times New Roman"/>
          <w:sz w:val="24"/>
          <w:szCs w:val="24"/>
          <w:lang w:eastAsia="ru-RU"/>
        </w:rPr>
        <w:t>направлены на получение результатов от их внедрения, которые можно оценить или измерить;</w:t>
      </w:r>
    </w:p>
    <w:p w:rsidR="00B16BDE" w:rsidRPr="00B334B5" w:rsidRDefault="00B16BDE" w:rsidP="00B334B5">
      <w:pPr>
        <w:pStyle w:val="a5"/>
        <w:numPr>
          <w:ilvl w:val="0"/>
          <w:numId w:val="12"/>
        </w:numPr>
        <w:spacing w:after="120" w:line="240" w:lineRule="auto"/>
        <w:jc w:val="both"/>
        <w:rPr>
          <w:rFonts w:ascii="Times New Roman" w:eastAsia="Times New Roman" w:hAnsi="Times New Roman" w:cs="Times New Roman"/>
          <w:sz w:val="24"/>
          <w:szCs w:val="24"/>
          <w:lang w:eastAsia="ru-RU"/>
        </w:rPr>
      </w:pPr>
      <w:proofErr w:type="gramStart"/>
      <w:r w:rsidRPr="00B334B5">
        <w:rPr>
          <w:rFonts w:ascii="Times New Roman" w:eastAsia="Times New Roman" w:hAnsi="Times New Roman" w:cs="Times New Roman"/>
          <w:sz w:val="24"/>
          <w:szCs w:val="24"/>
          <w:lang w:eastAsia="ru-RU"/>
        </w:rPr>
        <w:lastRenderedPageBreak/>
        <w:t>достаточными</w:t>
      </w:r>
      <w:proofErr w:type="gramEnd"/>
      <w:r w:rsidRPr="00B334B5">
        <w:rPr>
          <w:rFonts w:ascii="Times New Roman" w:eastAsia="Times New Roman" w:hAnsi="Times New Roman" w:cs="Times New Roman"/>
          <w:sz w:val="24"/>
          <w:szCs w:val="24"/>
          <w:lang w:eastAsia="ru-RU"/>
        </w:rPr>
        <w:t xml:space="preserve"> и простыми по форме.</w:t>
      </w:r>
    </w:p>
    <w:p w:rsidR="00B16BDE" w:rsidRPr="00B16BDE" w:rsidRDefault="00B16BDE" w:rsidP="00B334B5">
      <w:pPr>
        <w:spacing w:after="120" w:line="240" w:lineRule="auto"/>
        <w:ind w:firstLine="709"/>
        <w:jc w:val="center"/>
        <w:outlineLvl w:val="2"/>
        <w:rPr>
          <w:rFonts w:ascii="Times New Roman" w:eastAsia="Times New Roman" w:hAnsi="Times New Roman" w:cs="Times New Roman"/>
          <w:b/>
          <w:bCs/>
          <w:sz w:val="27"/>
          <w:szCs w:val="27"/>
          <w:lang w:eastAsia="ru-RU"/>
        </w:rPr>
      </w:pPr>
      <w:r w:rsidRPr="00B16BDE">
        <w:rPr>
          <w:rFonts w:ascii="Times New Roman" w:eastAsia="Times New Roman" w:hAnsi="Times New Roman" w:cs="Times New Roman"/>
          <w:b/>
          <w:bCs/>
          <w:sz w:val="27"/>
          <w:szCs w:val="27"/>
          <w:lang w:eastAsia="ru-RU"/>
        </w:rPr>
        <w:t>5. Содержание и порядок проверки, анализа и оценки законности, целесообразности, обоснованности, реализуемости,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B16BDE" w:rsidRPr="00B16BDE" w:rsidRDefault="00B16BDE" w:rsidP="00B334B5">
      <w:pPr>
        <w:spacing w:after="120" w:line="240" w:lineRule="auto"/>
        <w:ind w:firstLine="709"/>
        <w:jc w:val="center"/>
        <w:rPr>
          <w:rFonts w:ascii="Times New Roman" w:eastAsia="Times New Roman" w:hAnsi="Times New Roman" w:cs="Times New Roman"/>
          <w:sz w:val="24"/>
          <w:szCs w:val="24"/>
          <w:lang w:eastAsia="ru-RU"/>
        </w:rPr>
      </w:pPr>
      <w:r w:rsidRPr="00B16BDE">
        <w:rPr>
          <w:rFonts w:ascii="Times New Roman" w:eastAsia="Times New Roman" w:hAnsi="Times New Roman" w:cs="Times New Roman"/>
          <w:b/>
          <w:bCs/>
          <w:sz w:val="24"/>
          <w:szCs w:val="24"/>
          <w:lang w:eastAsia="ru-RU"/>
        </w:rPr>
        <w:t>5.1. Проверка, анализ и оценка законности расходов на закупки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Под </w:t>
      </w:r>
      <w:r w:rsidRPr="00B16BDE">
        <w:rPr>
          <w:rFonts w:ascii="Times New Roman" w:eastAsia="Times New Roman" w:hAnsi="Times New Roman" w:cs="Times New Roman"/>
          <w:b/>
          <w:bCs/>
          <w:sz w:val="24"/>
          <w:szCs w:val="24"/>
          <w:lang w:eastAsia="ru-RU"/>
        </w:rPr>
        <w:t>законностью</w:t>
      </w:r>
      <w:r w:rsidRPr="00B16BDE">
        <w:rPr>
          <w:rFonts w:ascii="Times New Roman" w:eastAsia="Times New Roman" w:hAnsi="Times New Roman" w:cs="Times New Roman"/>
          <w:sz w:val="24"/>
          <w:szCs w:val="24"/>
          <w:lang w:eastAsia="ru-RU"/>
        </w:rPr>
        <w:t xml:space="preserve"> расходов на закупки понимается соблюдение участниками контрактной системы в сфере закупок законодательства о контрактной системе в сфере закупок.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Проверка соблюдения объектом аудита (контроля) законодательства Российской Федерации и иных нормативных правовых актов о контрактной системе в сфере закупок осуществляется на этапах планирования и осуществления закупок, заключения и исполнения контрактов.</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Нарушения законодательства и иных нормативных правовых актов о контрактной системе могут устанавливаться при проверке, анализе и оценке конкретных закупок, действий по правовому регулированию, организации, планированию закупок, определению поставщиков (подрядчиков, исполнителей), заключению и исполнению контрактов, формированию данных единой информационной системы.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gramStart"/>
      <w:r w:rsidRPr="00B16BDE">
        <w:rPr>
          <w:rFonts w:ascii="Times New Roman" w:eastAsia="Times New Roman" w:hAnsi="Times New Roman" w:cs="Times New Roman"/>
          <w:sz w:val="24"/>
          <w:szCs w:val="24"/>
          <w:lang w:eastAsia="ru-RU"/>
        </w:rPr>
        <w:t>В рамках проводимой работы рекомендуется оценить как деятельность заказчика и уполномоченного органа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roofErr w:type="gramEnd"/>
    </w:p>
    <w:p w:rsidR="00B16BDE" w:rsidRPr="00B16BDE" w:rsidRDefault="00B16BDE" w:rsidP="00B334B5">
      <w:pPr>
        <w:spacing w:after="120" w:line="240" w:lineRule="auto"/>
        <w:ind w:firstLine="709"/>
        <w:jc w:val="both"/>
        <w:rPr>
          <w:rFonts w:ascii="Times New Roman" w:eastAsia="Times New Roman" w:hAnsi="Times New Roman" w:cs="Times New Roman"/>
          <w:sz w:val="24"/>
          <w:szCs w:val="24"/>
          <w:lang w:eastAsia="ru-RU"/>
        </w:rPr>
      </w:pPr>
      <w:proofErr w:type="gramStart"/>
      <w:r w:rsidRPr="00B16BDE">
        <w:rPr>
          <w:rFonts w:ascii="Times New Roman" w:eastAsia="Times New Roman" w:hAnsi="Times New Roman" w:cs="Times New Roman"/>
          <w:sz w:val="24"/>
          <w:szCs w:val="24"/>
          <w:lang w:eastAsia="ru-RU"/>
        </w:rPr>
        <w:t>При выявлении нарушений законодательства о контрактной системе в сфере закупок, содержащих признаки административных правонарушений, предусмотренных статьями 7.29, 7.29.1, 7.29.2, 7.29.3, 7.30, 7.31, 7.31.1, 7.32, 7.32.1, 7.32.3 Кодекса Российской Федерации об административных правонарушениях (далее – КоАП РФ), соответствующая информация и материалы направляются в соответствующие контрольные органы в сфере закупок (перечень которых определен в пункте 13 статьи 3 и в ст. 99 Федерального</w:t>
      </w:r>
      <w:proofErr w:type="gramEnd"/>
      <w:r w:rsidRPr="00B16BDE">
        <w:rPr>
          <w:rFonts w:ascii="Times New Roman" w:eastAsia="Times New Roman" w:hAnsi="Times New Roman" w:cs="Times New Roman"/>
          <w:sz w:val="24"/>
          <w:szCs w:val="24"/>
          <w:lang w:eastAsia="ru-RU"/>
        </w:rPr>
        <w:t xml:space="preserve"> закона № 44-ФЗ) для принятия мер реагирования (после утверждения отчета о результатах контрольного мероприятия). </w:t>
      </w:r>
    </w:p>
    <w:p w:rsidR="00B16BDE" w:rsidRPr="00B16BDE" w:rsidRDefault="00B16BDE" w:rsidP="00B334B5">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При выявлении в ходе аудита в сфере закупок фактов, содержащих признаки преступлений, соответствующая информация направляется в правоохранительные органы в порядке, установленном подпунктом 6.12. </w:t>
      </w:r>
      <w:hyperlink r:id="rId13" w:history="1">
        <w:r w:rsidRPr="00B334B5">
          <w:rPr>
            <w:rFonts w:ascii="Times New Roman" w:eastAsia="Times New Roman" w:hAnsi="Times New Roman" w:cs="Times New Roman"/>
            <w:sz w:val="24"/>
            <w:szCs w:val="24"/>
            <w:lang w:eastAsia="ru-RU"/>
          </w:rPr>
          <w:t>Стандарта</w:t>
        </w:r>
      </w:hyperlink>
      <w:r w:rsidRPr="00B16BDE">
        <w:rPr>
          <w:rFonts w:ascii="Times New Roman" w:eastAsia="Times New Roman" w:hAnsi="Times New Roman" w:cs="Times New Roman"/>
          <w:sz w:val="24"/>
          <w:szCs w:val="24"/>
          <w:lang w:eastAsia="ru-RU"/>
        </w:rPr>
        <w:t xml:space="preserve"> «Общие правила проведения контрольного мероприятия».</w:t>
      </w:r>
    </w:p>
    <w:p w:rsidR="00B16BDE" w:rsidRPr="00B16BDE" w:rsidRDefault="00B16BDE" w:rsidP="00B334B5">
      <w:pPr>
        <w:spacing w:after="120" w:line="240" w:lineRule="auto"/>
        <w:ind w:firstLine="709"/>
        <w:jc w:val="center"/>
        <w:rPr>
          <w:rFonts w:ascii="Times New Roman" w:eastAsia="Times New Roman" w:hAnsi="Times New Roman" w:cs="Times New Roman"/>
          <w:sz w:val="24"/>
          <w:szCs w:val="24"/>
          <w:lang w:eastAsia="ru-RU"/>
        </w:rPr>
      </w:pPr>
      <w:r w:rsidRPr="00B16BDE">
        <w:rPr>
          <w:rFonts w:ascii="Times New Roman" w:eastAsia="Times New Roman" w:hAnsi="Times New Roman" w:cs="Times New Roman"/>
          <w:b/>
          <w:bCs/>
          <w:sz w:val="24"/>
          <w:szCs w:val="24"/>
          <w:lang w:eastAsia="ru-RU"/>
        </w:rPr>
        <w:t>5.2. Проверка, анализ и оценка целесообразности, обоснованности и реализуемости расходов на закупки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Под </w:t>
      </w:r>
      <w:r w:rsidRPr="00B16BDE">
        <w:rPr>
          <w:rFonts w:ascii="Times New Roman" w:eastAsia="Times New Roman" w:hAnsi="Times New Roman" w:cs="Times New Roman"/>
          <w:b/>
          <w:bCs/>
          <w:sz w:val="24"/>
          <w:szCs w:val="24"/>
          <w:lang w:eastAsia="ru-RU"/>
        </w:rPr>
        <w:t>целесообразностью</w:t>
      </w:r>
      <w:r w:rsidRPr="00B16BDE">
        <w:rPr>
          <w:rFonts w:ascii="Times New Roman" w:eastAsia="Times New Roman" w:hAnsi="Times New Roman" w:cs="Times New Roman"/>
          <w:sz w:val="24"/>
          <w:szCs w:val="24"/>
          <w:lang w:eastAsia="ru-RU"/>
        </w:rPr>
        <w:t xml:space="preserve"> расходов на закупки понимается наличие обоснованных муниципальных нужд, необходимых для достижения целей и реализации мероприятий муниципальных программ, выполнения установленных функций и полномочий органов </w:t>
      </w:r>
      <w:r w:rsidR="00B334B5">
        <w:rPr>
          <w:rFonts w:ascii="Times New Roman" w:eastAsia="Times New Roman" w:hAnsi="Times New Roman" w:cs="Times New Roman"/>
          <w:sz w:val="24"/>
          <w:szCs w:val="24"/>
          <w:lang w:eastAsia="ru-RU"/>
        </w:rPr>
        <w:t>местного самоуправления</w:t>
      </w:r>
      <w:r w:rsidRPr="00B16BDE">
        <w:rPr>
          <w:rFonts w:ascii="Times New Roman" w:eastAsia="Times New Roman" w:hAnsi="Times New Roman" w:cs="Times New Roman"/>
          <w:sz w:val="24"/>
          <w:szCs w:val="24"/>
          <w:lang w:eastAsia="ru-RU"/>
        </w:rPr>
        <w:t xml:space="preserve">.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В ходе аудита в сфере закупок осуществляется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Нецелесообразность расходов на закупки может выражаться в приобретении товаров, работ, услуг, не влияющих на достижение целей, установленных статьей 13 </w:t>
      </w:r>
      <w:r w:rsidRPr="00B16BDE">
        <w:rPr>
          <w:rFonts w:ascii="Times New Roman" w:eastAsia="Times New Roman" w:hAnsi="Times New Roman" w:cs="Times New Roman"/>
          <w:sz w:val="24"/>
          <w:szCs w:val="24"/>
          <w:lang w:eastAsia="ru-RU"/>
        </w:rPr>
        <w:lastRenderedPageBreak/>
        <w:t>Федерального закона № 44-ФЗ, а также в приобретении товаров, работ, услуг, имеющих избыточные потребительские свойства или являющихся предметами роскоши.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gramStart"/>
      <w:r w:rsidRPr="00B16BDE">
        <w:rPr>
          <w:rFonts w:ascii="Times New Roman" w:eastAsia="Times New Roman" w:hAnsi="Times New Roman" w:cs="Times New Roman"/>
          <w:sz w:val="24"/>
          <w:szCs w:val="24"/>
          <w:lang w:eastAsia="ru-RU"/>
        </w:rPr>
        <w:t xml:space="preserve">Под </w:t>
      </w:r>
      <w:r w:rsidRPr="00B16BDE">
        <w:rPr>
          <w:rFonts w:ascii="Times New Roman" w:eastAsia="Times New Roman" w:hAnsi="Times New Roman" w:cs="Times New Roman"/>
          <w:b/>
          <w:bCs/>
          <w:sz w:val="24"/>
          <w:szCs w:val="24"/>
          <w:lang w:eastAsia="ru-RU"/>
        </w:rPr>
        <w:t>обоснованностью</w:t>
      </w:r>
      <w:r w:rsidRPr="00B16BDE">
        <w:rPr>
          <w:rFonts w:ascii="Times New Roman" w:eastAsia="Times New Roman" w:hAnsi="Times New Roman" w:cs="Times New Roman"/>
          <w:sz w:val="24"/>
          <w:szCs w:val="24"/>
          <w:lang w:eastAsia="ru-RU"/>
        </w:rPr>
        <w:t xml:space="preserve"> расходов на закупки понимается наличие обоснования закупки, которое заключается в установлении соответствия планируемой закупки целям осуществления закупок, определенным с учетом положений статьи 13 Федерального закона № 44-ФЗ (в том числе </w:t>
      </w:r>
      <w:r w:rsidR="00FF39D2">
        <w:rPr>
          <w:rFonts w:ascii="Times New Roman" w:eastAsia="Times New Roman" w:hAnsi="Times New Roman" w:cs="Times New Roman"/>
          <w:sz w:val="24"/>
          <w:szCs w:val="24"/>
          <w:lang w:eastAsia="ru-RU"/>
        </w:rPr>
        <w:t>решениям Представительного Собрания Вологодского муниципального района, распоряжениям (постановлениям) администрации района</w:t>
      </w:r>
      <w:r w:rsidRPr="00B16BDE">
        <w:rPr>
          <w:rFonts w:ascii="Times New Roman" w:eastAsia="Times New Roman" w:hAnsi="Times New Roman" w:cs="Times New Roman"/>
          <w:sz w:val="24"/>
          <w:szCs w:val="24"/>
          <w:lang w:eastAsia="ru-RU"/>
        </w:rPr>
        <w:t xml:space="preserve">, </w:t>
      </w:r>
      <w:r w:rsidR="00FF39D2">
        <w:rPr>
          <w:rFonts w:ascii="Times New Roman" w:eastAsia="Times New Roman" w:hAnsi="Times New Roman" w:cs="Times New Roman"/>
          <w:sz w:val="24"/>
          <w:szCs w:val="24"/>
          <w:lang w:eastAsia="ru-RU"/>
        </w:rPr>
        <w:t xml:space="preserve">иным </w:t>
      </w:r>
      <w:r w:rsidRPr="00B16BDE">
        <w:rPr>
          <w:rFonts w:ascii="Times New Roman" w:eastAsia="Times New Roman" w:hAnsi="Times New Roman" w:cs="Times New Roman"/>
          <w:sz w:val="24"/>
          <w:szCs w:val="24"/>
          <w:lang w:eastAsia="ru-RU"/>
        </w:rPr>
        <w:t>муниципальным правовым актам), а также законодательству Российской Федерации и иным нормативным правовым актам о контрактной системе в сфере</w:t>
      </w:r>
      <w:proofErr w:type="gramEnd"/>
      <w:r w:rsidRPr="00B16BDE">
        <w:rPr>
          <w:rFonts w:ascii="Times New Roman" w:eastAsia="Times New Roman" w:hAnsi="Times New Roman" w:cs="Times New Roman"/>
          <w:sz w:val="24"/>
          <w:szCs w:val="24"/>
          <w:lang w:eastAsia="ru-RU"/>
        </w:rPr>
        <w:t xml:space="preserve"> закупок.</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В ходе аудита в сфере закупок осуществляется проверка соблюдения объектом аудита (контроля) правил по обоснованию закупок при формировании плана закупок, плана-графика закупок.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Обоснование закупки осуществляется заказчиком на этапе планирования.</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spellStart"/>
      <w:r w:rsidRPr="00B16BDE">
        <w:rPr>
          <w:rFonts w:ascii="Times New Roman" w:eastAsia="Times New Roman" w:hAnsi="Times New Roman" w:cs="Times New Roman"/>
          <w:i/>
          <w:iCs/>
          <w:sz w:val="24"/>
          <w:szCs w:val="24"/>
          <w:lang w:eastAsia="ru-RU"/>
        </w:rPr>
        <w:t>Справочно</w:t>
      </w:r>
      <w:proofErr w:type="spellEnd"/>
      <w:r w:rsidRPr="00B16BDE">
        <w:rPr>
          <w:rFonts w:ascii="Times New Roman" w:eastAsia="Times New Roman" w:hAnsi="Times New Roman" w:cs="Times New Roman"/>
          <w:i/>
          <w:iCs/>
          <w:sz w:val="24"/>
          <w:szCs w:val="24"/>
          <w:lang w:eastAsia="ru-RU"/>
        </w:rPr>
        <w:t xml:space="preserve">. Статья 18 Федерального закона № 44-ФЗ вступила в силу с 1 января 2016 года, в </w:t>
      </w:r>
      <w:r w:rsidR="00B334B5" w:rsidRPr="00B16BDE">
        <w:rPr>
          <w:rFonts w:ascii="Times New Roman" w:eastAsia="Times New Roman" w:hAnsi="Times New Roman" w:cs="Times New Roman"/>
          <w:i/>
          <w:iCs/>
          <w:sz w:val="24"/>
          <w:szCs w:val="24"/>
          <w:lang w:eastAsia="ru-RU"/>
        </w:rPr>
        <w:t>связи,</w:t>
      </w:r>
      <w:r w:rsidRPr="00B16BDE">
        <w:rPr>
          <w:rFonts w:ascii="Times New Roman" w:eastAsia="Times New Roman" w:hAnsi="Times New Roman" w:cs="Times New Roman"/>
          <w:i/>
          <w:iCs/>
          <w:sz w:val="24"/>
          <w:szCs w:val="24"/>
          <w:lang w:eastAsia="ru-RU"/>
        </w:rPr>
        <w:t xml:space="preserve"> с чем обоснования закупок заказчики должны формировать в виде приложений начиная с плана закупок на 2017-2019 годы и плана-графика закупок на 2017 год.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i/>
          <w:iCs/>
          <w:sz w:val="24"/>
          <w:szCs w:val="24"/>
          <w:lang w:eastAsia="ru-RU"/>
        </w:rPr>
        <w:t>Правила обоснования закупок товаров, работ и услуг, формы обоснования при формировании и утверждении плана закупок, плана-графика закупок утверждены постановлением Правительства Российской Федерации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Нарушения целесообразности и обоснованности расходов на закупки могут привести к излишним или избыточным (неэффективным) расходам бюджетных и иных средств.</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Наряду с оценкой целесообразности и обоснованности осуществления расходов на закупки необходимо провести анализ и оценку реализуемости осуществления закупок товаров, работ, услуг.</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Под </w:t>
      </w:r>
      <w:r w:rsidRPr="00B16BDE">
        <w:rPr>
          <w:rFonts w:ascii="Times New Roman" w:eastAsia="Times New Roman" w:hAnsi="Times New Roman" w:cs="Times New Roman"/>
          <w:b/>
          <w:bCs/>
          <w:sz w:val="24"/>
          <w:szCs w:val="24"/>
          <w:lang w:eastAsia="ru-RU"/>
        </w:rPr>
        <w:t>реализуемостью</w:t>
      </w:r>
      <w:r w:rsidRPr="00B16BDE">
        <w:rPr>
          <w:rFonts w:ascii="Times New Roman" w:eastAsia="Times New Roman" w:hAnsi="Times New Roman" w:cs="Times New Roman"/>
          <w:sz w:val="24"/>
          <w:szCs w:val="24"/>
          <w:lang w:eastAsia="ru-RU"/>
        </w:rPr>
        <w:t xml:space="preserve"> закупок понимается фактическая возможность осуществления запланированных закупок с учетом объема выделенных сре</w:t>
      </w:r>
      <w:proofErr w:type="gramStart"/>
      <w:r w:rsidRPr="00B16BDE">
        <w:rPr>
          <w:rFonts w:ascii="Times New Roman" w:eastAsia="Times New Roman" w:hAnsi="Times New Roman" w:cs="Times New Roman"/>
          <w:sz w:val="24"/>
          <w:szCs w:val="24"/>
          <w:lang w:eastAsia="ru-RU"/>
        </w:rPr>
        <w:t>дств дл</w:t>
      </w:r>
      <w:proofErr w:type="gramEnd"/>
      <w:r w:rsidRPr="00B16BDE">
        <w:rPr>
          <w:rFonts w:ascii="Times New Roman" w:eastAsia="Times New Roman" w:hAnsi="Times New Roman" w:cs="Times New Roman"/>
          <w:sz w:val="24"/>
          <w:szCs w:val="24"/>
          <w:lang w:eastAsia="ru-RU"/>
        </w:rPr>
        <w:t xml:space="preserve">я достижения целей и результатов закупок.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Причинами </w:t>
      </w:r>
      <w:proofErr w:type="spellStart"/>
      <w:r w:rsidRPr="00B16BDE">
        <w:rPr>
          <w:rFonts w:ascii="Times New Roman" w:eastAsia="Times New Roman" w:hAnsi="Times New Roman" w:cs="Times New Roman"/>
          <w:sz w:val="24"/>
          <w:szCs w:val="24"/>
          <w:lang w:eastAsia="ru-RU"/>
        </w:rPr>
        <w:t>нереализуемости</w:t>
      </w:r>
      <w:proofErr w:type="spellEnd"/>
      <w:r w:rsidRPr="00B16BDE">
        <w:rPr>
          <w:rFonts w:ascii="Times New Roman" w:eastAsia="Times New Roman" w:hAnsi="Times New Roman" w:cs="Times New Roman"/>
          <w:sz w:val="24"/>
          <w:szCs w:val="24"/>
          <w:lang w:eastAsia="ru-RU"/>
        </w:rPr>
        <w:t xml:space="preserve"> закупок могут быть отсутствие товаров (работ, услуг) с требуемыми характеристиками на рынке (недостаточные объемы их производства, в том числе национальными производителями), </w:t>
      </w:r>
      <w:proofErr w:type="spellStart"/>
      <w:r w:rsidRPr="00B16BDE">
        <w:rPr>
          <w:rFonts w:ascii="Times New Roman" w:eastAsia="Times New Roman" w:hAnsi="Times New Roman" w:cs="Times New Roman"/>
          <w:sz w:val="24"/>
          <w:szCs w:val="24"/>
          <w:lang w:eastAsia="ru-RU"/>
        </w:rPr>
        <w:t>невыделение</w:t>
      </w:r>
      <w:proofErr w:type="spellEnd"/>
      <w:r w:rsidRPr="00B16BDE">
        <w:rPr>
          <w:rFonts w:ascii="Times New Roman" w:eastAsia="Times New Roman" w:hAnsi="Times New Roman" w:cs="Times New Roman"/>
          <w:sz w:val="24"/>
          <w:szCs w:val="24"/>
          <w:lang w:eastAsia="ru-RU"/>
        </w:rPr>
        <w:t xml:space="preserve"> достаточного объема сре</w:t>
      </w:r>
      <w:proofErr w:type="gramStart"/>
      <w:r w:rsidRPr="00B16BDE">
        <w:rPr>
          <w:rFonts w:ascii="Times New Roman" w:eastAsia="Times New Roman" w:hAnsi="Times New Roman" w:cs="Times New Roman"/>
          <w:sz w:val="24"/>
          <w:szCs w:val="24"/>
          <w:lang w:eastAsia="ru-RU"/>
        </w:rPr>
        <w:t>дств дл</w:t>
      </w:r>
      <w:proofErr w:type="gramEnd"/>
      <w:r w:rsidRPr="00B16BDE">
        <w:rPr>
          <w:rFonts w:ascii="Times New Roman" w:eastAsia="Times New Roman" w:hAnsi="Times New Roman" w:cs="Times New Roman"/>
          <w:sz w:val="24"/>
          <w:szCs w:val="24"/>
          <w:lang w:eastAsia="ru-RU"/>
        </w:rPr>
        <w:t>я осуществления закупок, неготовность систем управления закупками, отсутствие у заказчиков условий для использования результатов закупок. Закупка признается нереализуемой, если она не может быть осуществлена по причинам, независящим от действий (бездействия) заказчика, уполномоченного органа (учреждения), специализированной организации.</w:t>
      </w:r>
    </w:p>
    <w:p w:rsidR="00B16BDE" w:rsidRPr="00B16BDE" w:rsidRDefault="00B16BDE" w:rsidP="00577946">
      <w:pPr>
        <w:spacing w:after="120" w:line="240" w:lineRule="auto"/>
        <w:ind w:firstLine="709"/>
        <w:jc w:val="center"/>
        <w:rPr>
          <w:rFonts w:ascii="Times New Roman" w:eastAsia="Times New Roman" w:hAnsi="Times New Roman" w:cs="Times New Roman"/>
          <w:sz w:val="24"/>
          <w:szCs w:val="24"/>
          <w:lang w:eastAsia="ru-RU"/>
        </w:rPr>
      </w:pPr>
      <w:r w:rsidRPr="00B16BDE">
        <w:rPr>
          <w:rFonts w:ascii="Times New Roman" w:eastAsia="Times New Roman" w:hAnsi="Times New Roman" w:cs="Times New Roman"/>
          <w:b/>
          <w:bCs/>
          <w:sz w:val="24"/>
          <w:szCs w:val="24"/>
          <w:lang w:eastAsia="ru-RU"/>
        </w:rPr>
        <w:t>5.2.1. Проверка обоснования закупки при формировании заказчиком плана закупок.</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Проверке подлежит обоснование каждого объекта закупки (или выборочно), включенного в план закупок.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В ходе контрольного мероприятия необходимо проверить наличие обоснования закупок, составленного по форме, установленной соответствующим постановлением Правительства Российской Федерации.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Одним из вопросов оценки обоснованности расходов на закупки также может быть достаточность установленных нормативов в сфере закупок для обеспечения деятельности заказчиков, либо избыточность потребительских свойств товаров, работ, услуг (обоснованность нормативов).</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spellStart"/>
      <w:r w:rsidRPr="00B16BDE">
        <w:rPr>
          <w:rFonts w:ascii="Times New Roman" w:eastAsia="Times New Roman" w:hAnsi="Times New Roman" w:cs="Times New Roman"/>
          <w:i/>
          <w:iCs/>
          <w:sz w:val="24"/>
          <w:szCs w:val="24"/>
          <w:lang w:eastAsia="ru-RU"/>
        </w:rPr>
        <w:lastRenderedPageBreak/>
        <w:t>Справочно</w:t>
      </w:r>
      <w:proofErr w:type="spellEnd"/>
      <w:r w:rsidRPr="00B16BDE">
        <w:rPr>
          <w:rFonts w:ascii="Times New Roman" w:eastAsia="Times New Roman" w:hAnsi="Times New Roman" w:cs="Times New Roman"/>
          <w:i/>
          <w:iCs/>
          <w:sz w:val="24"/>
          <w:szCs w:val="24"/>
          <w:lang w:eastAsia="ru-RU"/>
        </w:rPr>
        <w:t xml:space="preserve">. </w:t>
      </w:r>
      <w:proofErr w:type="gramStart"/>
      <w:r w:rsidRPr="00B16BDE">
        <w:rPr>
          <w:rFonts w:ascii="Times New Roman" w:eastAsia="Times New Roman" w:hAnsi="Times New Roman" w:cs="Times New Roman"/>
          <w:i/>
          <w:iCs/>
          <w:sz w:val="24"/>
          <w:szCs w:val="24"/>
          <w:lang w:eastAsia="ru-RU"/>
        </w:rPr>
        <w:t xml:space="preserve">В соответствии со статьей 19 Федерального закона № 44-ФЗ </w:t>
      </w:r>
      <w:r w:rsidR="00C13594">
        <w:rPr>
          <w:rFonts w:ascii="Times New Roman" w:eastAsia="Times New Roman" w:hAnsi="Times New Roman" w:cs="Times New Roman"/>
          <w:i/>
          <w:iCs/>
          <w:sz w:val="24"/>
          <w:szCs w:val="24"/>
          <w:lang w:eastAsia="ru-RU"/>
        </w:rPr>
        <w:t>Представительным Собранием Вологодского муниципального района и администрацией района</w:t>
      </w:r>
      <w:r w:rsidRPr="00B16BDE">
        <w:rPr>
          <w:rFonts w:ascii="Times New Roman" w:eastAsia="Times New Roman" w:hAnsi="Times New Roman" w:cs="Times New Roman"/>
          <w:i/>
          <w:iCs/>
          <w:sz w:val="24"/>
          <w:szCs w:val="24"/>
          <w:lang w:eastAsia="ru-RU"/>
        </w:rPr>
        <w:t xml:space="preserve"> принят ряд нормативных правовых актов, регулирующих общие правила нормирования в сфере закупок для обеспечения муниципальных нужд, в том числе устанавливающих нормативные затраты на обеспечение функций, а также требования к закупаемым заказчиками отдельным видам товаров, работ, услуг (в том числе предельным ценам товаров, работ, услуг</w:t>
      </w:r>
      <w:proofErr w:type="gramEnd"/>
      <w:r w:rsidRPr="00B16BDE">
        <w:rPr>
          <w:rFonts w:ascii="Times New Roman" w:eastAsia="Times New Roman" w:hAnsi="Times New Roman" w:cs="Times New Roman"/>
          <w:i/>
          <w:iCs/>
          <w:sz w:val="24"/>
          <w:szCs w:val="24"/>
          <w:lang w:eastAsia="ru-RU"/>
        </w:rPr>
        <w:t xml:space="preserve">), закупаемым </w:t>
      </w:r>
      <w:r w:rsidR="00C13594">
        <w:rPr>
          <w:rFonts w:ascii="Times New Roman" w:eastAsia="Times New Roman" w:hAnsi="Times New Roman" w:cs="Times New Roman"/>
          <w:i/>
          <w:iCs/>
          <w:sz w:val="24"/>
          <w:szCs w:val="24"/>
          <w:lang w:eastAsia="ru-RU"/>
        </w:rPr>
        <w:t>органами местного самоуправления</w:t>
      </w:r>
      <w:r w:rsidRPr="00B16BDE">
        <w:rPr>
          <w:rFonts w:ascii="Times New Roman" w:eastAsia="Times New Roman" w:hAnsi="Times New Roman" w:cs="Times New Roman"/>
          <w:i/>
          <w:iCs/>
          <w:sz w:val="24"/>
          <w:szCs w:val="24"/>
          <w:lang w:eastAsia="ru-RU"/>
        </w:rPr>
        <w:t xml:space="preserve">, и подведомственными указанным органам учреждениями и унитарными предприятиями. </w:t>
      </w:r>
    </w:p>
    <w:p w:rsidR="00B16BDE" w:rsidRPr="00B16BDE" w:rsidRDefault="00B16BDE" w:rsidP="00577946">
      <w:pPr>
        <w:spacing w:after="120" w:line="240" w:lineRule="auto"/>
        <w:ind w:firstLine="709"/>
        <w:jc w:val="center"/>
        <w:rPr>
          <w:rFonts w:ascii="Times New Roman" w:eastAsia="Times New Roman" w:hAnsi="Times New Roman" w:cs="Times New Roman"/>
          <w:sz w:val="24"/>
          <w:szCs w:val="24"/>
          <w:lang w:eastAsia="ru-RU"/>
        </w:rPr>
      </w:pPr>
      <w:r w:rsidRPr="00B16BDE">
        <w:rPr>
          <w:rFonts w:ascii="Times New Roman" w:eastAsia="Times New Roman" w:hAnsi="Times New Roman" w:cs="Times New Roman"/>
          <w:b/>
          <w:bCs/>
          <w:sz w:val="24"/>
          <w:szCs w:val="24"/>
          <w:lang w:eastAsia="ru-RU"/>
        </w:rPr>
        <w:t>5.2.2. Проверка обоснования закупки при формировании заказчиком плана-графика закупок.</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При проверке плана-графика закупок анализу и оценке подлежат:</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gramStart"/>
      <w:r w:rsidRPr="00B16BDE">
        <w:rPr>
          <w:rFonts w:ascii="Times New Roman" w:eastAsia="Times New Roman" w:hAnsi="Times New Roman" w:cs="Times New Roman"/>
          <w:sz w:val="24"/>
          <w:szCs w:val="24"/>
          <w:lang w:eastAsia="ru-RU"/>
        </w:rPr>
        <w:t>1) начальная (максимальная) цена контракта, цена контракта, заключаемого с единственным поставщиком (подрядчиком, исполнителем) (далее – НМЦК);</w:t>
      </w:r>
      <w:proofErr w:type="gramEnd"/>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spellStart"/>
      <w:r w:rsidRPr="00B16BDE">
        <w:rPr>
          <w:rFonts w:ascii="Times New Roman" w:eastAsia="Times New Roman" w:hAnsi="Times New Roman" w:cs="Times New Roman"/>
          <w:i/>
          <w:iCs/>
          <w:sz w:val="24"/>
          <w:szCs w:val="24"/>
          <w:lang w:eastAsia="ru-RU"/>
        </w:rPr>
        <w:t>Справочно</w:t>
      </w:r>
      <w:proofErr w:type="spellEnd"/>
      <w:r w:rsidRPr="00B16BDE">
        <w:rPr>
          <w:rFonts w:ascii="Times New Roman" w:eastAsia="Times New Roman" w:hAnsi="Times New Roman" w:cs="Times New Roman"/>
          <w:i/>
          <w:iCs/>
          <w:sz w:val="24"/>
          <w:szCs w:val="24"/>
          <w:lang w:eastAsia="ru-RU"/>
        </w:rPr>
        <w:t>.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Для определения метода расчета НМЦК заказчику необходимо руководствоваться статьей 22 Федерального закона</w:t>
      </w:r>
      <w:r w:rsidRPr="00B16BDE">
        <w:rPr>
          <w:rFonts w:ascii="Times New Roman" w:eastAsia="Times New Roman" w:hAnsi="Times New Roman" w:cs="Times New Roman"/>
          <w:sz w:val="24"/>
          <w:szCs w:val="24"/>
          <w:lang w:eastAsia="ru-RU"/>
        </w:rPr>
        <w:br/>
      </w:r>
      <w:r w:rsidRPr="00B16BDE">
        <w:rPr>
          <w:rFonts w:ascii="Times New Roman" w:eastAsia="Times New Roman" w:hAnsi="Times New Roman" w:cs="Times New Roman"/>
          <w:i/>
          <w:iCs/>
          <w:sz w:val="24"/>
          <w:szCs w:val="24"/>
          <w:lang w:eastAsia="ru-RU"/>
        </w:rPr>
        <w:t>№ 44-ФЗ и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 № 567. При этом в обосновании НМЦК, которое подлежит размещению в единой информационной системе, не указываются наименования поставщиков (подрядчиков, исполнителей), предоставивших соответствующую информацию. Оригиналы использованных при определении, обосновании НМЦК документов, снимки экрана (скриншоты), содержащие изображения соответствующих страниц сайтов с указанием даты и времени их формирования, заказчик должен хранить с иными документами о закупке.</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gramStart"/>
      <w:r w:rsidRPr="00B16BDE">
        <w:rPr>
          <w:rFonts w:ascii="Times New Roman" w:eastAsia="Times New Roman" w:hAnsi="Times New Roman" w:cs="Times New Roman"/>
          <w:i/>
          <w:iCs/>
          <w:sz w:val="24"/>
          <w:szCs w:val="24"/>
          <w:lang w:eastAsia="ru-RU"/>
        </w:rPr>
        <w:t>Согласно частям 9 и 9.1 статьи 22 Федерального закона № 44-ФЗ при определении НМЦК, заключаемого на строительство, реконструкцию, капитальный ремонт объекта капитального строительства, проектно-сметным методом на основании проектной документации применяются методики и нормативы (государственные элементные сметные нормы) строительных работ и специальных строительных работ, утвержденные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B16BDE">
        <w:rPr>
          <w:rFonts w:ascii="Times New Roman" w:eastAsia="Times New Roman" w:hAnsi="Times New Roman" w:cs="Times New Roman"/>
          <w:i/>
          <w:iCs/>
          <w:sz w:val="24"/>
          <w:szCs w:val="24"/>
          <w:lang w:eastAsia="ru-RU"/>
        </w:rPr>
        <w:t xml:space="preserve"> в сфере строительства, или органом исполнительной власти области.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2)      способ определения поставщика (подрядчика, исполнителя) в соответствии с главой 3 Федерального закона № 44-ФЗ, в том числе дополнительные требования к участникам закупки.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spellStart"/>
      <w:r w:rsidRPr="00B16BDE">
        <w:rPr>
          <w:rFonts w:ascii="Times New Roman" w:eastAsia="Times New Roman" w:hAnsi="Times New Roman" w:cs="Times New Roman"/>
          <w:i/>
          <w:iCs/>
          <w:sz w:val="24"/>
          <w:szCs w:val="24"/>
          <w:lang w:eastAsia="ru-RU"/>
        </w:rPr>
        <w:t>Справочно</w:t>
      </w:r>
      <w:proofErr w:type="spellEnd"/>
      <w:r w:rsidRPr="00B16BDE">
        <w:rPr>
          <w:rFonts w:ascii="Times New Roman" w:eastAsia="Times New Roman" w:hAnsi="Times New Roman" w:cs="Times New Roman"/>
          <w:i/>
          <w:iCs/>
          <w:sz w:val="24"/>
          <w:szCs w:val="24"/>
          <w:lang w:eastAsia="ru-RU"/>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B16BDE">
        <w:rPr>
          <w:rFonts w:ascii="Times New Roman" w:eastAsia="Times New Roman" w:hAnsi="Times New Roman" w:cs="Times New Roman"/>
          <w:i/>
          <w:iCs/>
          <w:sz w:val="24"/>
          <w:szCs w:val="24"/>
          <w:lang w:eastAsia="ru-RU"/>
        </w:rPr>
        <w:t>Согласно части 3</w:t>
      </w:r>
      <w:r w:rsidRPr="00B16BDE">
        <w:rPr>
          <w:rFonts w:ascii="Times New Roman" w:eastAsia="Times New Roman" w:hAnsi="Times New Roman" w:cs="Times New Roman"/>
          <w:sz w:val="24"/>
          <w:szCs w:val="24"/>
          <w:lang w:eastAsia="ru-RU"/>
        </w:rPr>
        <w:br/>
      </w:r>
      <w:r w:rsidRPr="00B16BDE">
        <w:rPr>
          <w:rFonts w:ascii="Times New Roman" w:eastAsia="Times New Roman" w:hAnsi="Times New Roman" w:cs="Times New Roman"/>
          <w:i/>
          <w:iCs/>
          <w:sz w:val="24"/>
          <w:szCs w:val="24"/>
          <w:lang w:eastAsia="ru-RU"/>
        </w:rPr>
        <w:t>статьи 93 Федерального закона № 44-ФЗ в ряде случаев осуществления закупки у единственного поставщика (подрядчика, исполнителя) (например, при закупке определенных товаров, работ, услуг вследствие аварии, иных чрезвычайных ситуаций природного или техногенного характера, непреодолимой силы, поставке культурных ценностей, приобретение или аренды нежилого здания и др.) для заключения контракта заказчик обязан обосновать в документально оформленном отчете невозможность или нецелесообразность использования</w:t>
      </w:r>
      <w:proofErr w:type="gramEnd"/>
      <w:r w:rsidRPr="00B16BDE">
        <w:rPr>
          <w:rFonts w:ascii="Times New Roman" w:eastAsia="Times New Roman" w:hAnsi="Times New Roman" w:cs="Times New Roman"/>
          <w:i/>
          <w:iCs/>
          <w:sz w:val="24"/>
          <w:szCs w:val="24"/>
          <w:lang w:eastAsia="ru-RU"/>
        </w:rPr>
        <w:t xml:space="preserve"> иных способов определения поставщика (подрядчика, исполнителя), а также цену контракта и иные существенные условия контракта. </w:t>
      </w:r>
      <w:proofErr w:type="gramStart"/>
      <w:r w:rsidRPr="00B16BDE">
        <w:rPr>
          <w:rFonts w:ascii="Times New Roman" w:eastAsia="Times New Roman" w:hAnsi="Times New Roman" w:cs="Times New Roman"/>
          <w:i/>
          <w:iCs/>
          <w:sz w:val="24"/>
          <w:szCs w:val="24"/>
          <w:lang w:eastAsia="ru-RU"/>
        </w:rPr>
        <w:t xml:space="preserve">Документально оформленный заказчиком отчет должен содержать объяснение причин, по которым нецелесообразно использовать конкурентные способы определения </w:t>
      </w:r>
      <w:r w:rsidRPr="00B16BDE">
        <w:rPr>
          <w:rFonts w:ascii="Times New Roman" w:eastAsia="Times New Roman" w:hAnsi="Times New Roman" w:cs="Times New Roman"/>
          <w:i/>
          <w:iCs/>
          <w:sz w:val="24"/>
          <w:szCs w:val="24"/>
          <w:lang w:eastAsia="ru-RU"/>
        </w:rPr>
        <w:lastRenderedPageBreak/>
        <w:t>поставщика (подрядчика, исполнителя), может содержать ссылки на указания закона, подзаконных актов, экономическое обоснование нецелесообразности закупки иным способом, отсутствие экономии бюджетных и иных средств при проведении конкурентных процедур определения поставщика (подрядчика, исполнителя), в том числе с учетом целей закупки, сроков и иных существенных условий договора (контракта</w:t>
      </w:r>
      <w:proofErr w:type="gramEnd"/>
      <w:r w:rsidRPr="00B16BDE">
        <w:rPr>
          <w:rFonts w:ascii="Times New Roman" w:eastAsia="Times New Roman" w:hAnsi="Times New Roman" w:cs="Times New Roman"/>
          <w:i/>
          <w:iCs/>
          <w:sz w:val="24"/>
          <w:szCs w:val="24"/>
          <w:lang w:eastAsia="ru-RU"/>
        </w:rPr>
        <w:t>), преимуще</w:t>
      </w:r>
      <w:proofErr w:type="gramStart"/>
      <w:r w:rsidRPr="00B16BDE">
        <w:rPr>
          <w:rFonts w:ascii="Times New Roman" w:eastAsia="Times New Roman" w:hAnsi="Times New Roman" w:cs="Times New Roman"/>
          <w:i/>
          <w:iCs/>
          <w:sz w:val="24"/>
          <w:szCs w:val="24"/>
          <w:lang w:eastAsia="ru-RU"/>
        </w:rPr>
        <w:t>ств пр</w:t>
      </w:r>
      <w:proofErr w:type="gramEnd"/>
      <w:r w:rsidRPr="00B16BDE">
        <w:rPr>
          <w:rFonts w:ascii="Times New Roman" w:eastAsia="Times New Roman" w:hAnsi="Times New Roman" w:cs="Times New Roman"/>
          <w:i/>
          <w:iCs/>
          <w:sz w:val="24"/>
          <w:szCs w:val="24"/>
          <w:lang w:eastAsia="ru-RU"/>
        </w:rPr>
        <w:t xml:space="preserve">едполагаемого поставщика (подрядчика, исполнителя) и т. д.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В случае признания закупки необоснованной фиксируются признаки нарушения статьи 7.29.3 КоАП РФ и соответствующая информация отражается в отчете о результатах контрольного мероприятия в рамках аудита в сфере закупок, а материалы направляются в орган внутреннего </w:t>
      </w:r>
      <w:r w:rsidR="00C13594">
        <w:rPr>
          <w:rFonts w:ascii="Times New Roman" w:eastAsia="Times New Roman" w:hAnsi="Times New Roman" w:cs="Times New Roman"/>
          <w:sz w:val="24"/>
          <w:szCs w:val="24"/>
          <w:lang w:eastAsia="ru-RU"/>
        </w:rPr>
        <w:t>муниципального</w:t>
      </w:r>
      <w:r w:rsidRPr="00B16BDE">
        <w:rPr>
          <w:rFonts w:ascii="Times New Roman" w:eastAsia="Times New Roman" w:hAnsi="Times New Roman" w:cs="Times New Roman"/>
          <w:sz w:val="24"/>
          <w:szCs w:val="24"/>
          <w:lang w:eastAsia="ru-RU"/>
        </w:rPr>
        <w:t xml:space="preserve"> финансового контроля на основании части 1 статьи 23.7.1 КоАП РФ, в </w:t>
      </w:r>
      <w:proofErr w:type="gramStart"/>
      <w:r w:rsidRPr="00B16BDE">
        <w:rPr>
          <w:rFonts w:ascii="Times New Roman" w:eastAsia="Times New Roman" w:hAnsi="Times New Roman" w:cs="Times New Roman"/>
          <w:sz w:val="24"/>
          <w:szCs w:val="24"/>
          <w:lang w:eastAsia="ru-RU"/>
        </w:rPr>
        <w:t>полномочия</w:t>
      </w:r>
      <w:proofErr w:type="gramEnd"/>
      <w:r w:rsidRPr="00B16BDE">
        <w:rPr>
          <w:rFonts w:ascii="Times New Roman" w:eastAsia="Times New Roman" w:hAnsi="Times New Roman" w:cs="Times New Roman"/>
          <w:sz w:val="24"/>
          <w:szCs w:val="24"/>
          <w:lang w:eastAsia="ru-RU"/>
        </w:rPr>
        <w:t xml:space="preserve"> которого входит выдача предписания об устранении выявленного нарушения и привлечения виновных лиц к административной ответственности.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gramStart"/>
      <w:r w:rsidRPr="00B16BDE">
        <w:rPr>
          <w:rFonts w:ascii="Times New Roman" w:eastAsia="Times New Roman" w:hAnsi="Times New Roman" w:cs="Times New Roman"/>
          <w:sz w:val="24"/>
          <w:szCs w:val="24"/>
          <w:lang w:eastAsia="ru-RU"/>
        </w:rPr>
        <w:t>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равномерное распределение закупок в течение года.</w:t>
      </w:r>
      <w:proofErr w:type="gramEnd"/>
    </w:p>
    <w:p w:rsidR="00B16BDE" w:rsidRPr="00B16BDE" w:rsidRDefault="00B16BDE" w:rsidP="00577946">
      <w:pPr>
        <w:spacing w:after="120" w:line="240" w:lineRule="auto"/>
        <w:ind w:firstLine="709"/>
        <w:jc w:val="center"/>
        <w:rPr>
          <w:rFonts w:ascii="Times New Roman" w:eastAsia="Times New Roman" w:hAnsi="Times New Roman" w:cs="Times New Roman"/>
          <w:sz w:val="24"/>
          <w:szCs w:val="24"/>
          <w:lang w:eastAsia="ru-RU"/>
        </w:rPr>
      </w:pPr>
      <w:r w:rsidRPr="00B16BDE">
        <w:rPr>
          <w:rFonts w:ascii="Times New Roman" w:eastAsia="Times New Roman" w:hAnsi="Times New Roman" w:cs="Times New Roman"/>
          <w:b/>
          <w:bCs/>
          <w:sz w:val="24"/>
          <w:szCs w:val="24"/>
          <w:lang w:eastAsia="ru-RU"/>
        </w:rPr>
        <w:t>5.3. Проверка, анализ и оценка своевременности расходов на закупки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Под </w:t>
      </w:r>
      <w:r w:rsidRPr="00B16BDE">
        <w:rPr>
          <w:rFonts w:ascii="Times New Roman" w:eastAsia="Times New Roman" w:hAnsi="Times New Roman" w:cs="Times New Roman"/>
          <w:b/>
          <w:bCs/>
          <w:sz w:val="24"/>
          <w:szCs w:val="24"/>
          <w:lang w:eastAsia="ru-RU"/>
        </w:rPr>
        <w:t>своевременностью</w:t>
      </w:r>
      <w:r w:rsidRPr="00B16BDE">
        <w:rPr>
          <w:rFonts w:ascii="Times New Roman" w:eastAsia="Times New Roman" w:hAnsi="Times New Roman" w:cs="Times New Roman"/>
          <w:sz w:val="24"/>
          <w:szCs w:val="24"/>
          <w:lang w:eastAsia="ru-RU"/>
        </w:rPr>
        <w:t xml:space="preserve"> расходов на закупки понимается установление и соблюдение заказчиком сроков, достаточных для реализации закупки и достижения целей осуществления закупок в надлежащее время и с минимальными издержками.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В ходе аудита в сфере закупок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и иных средств и обеспечивающих своевременное достижение целей.</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В рамках контрольного мероприятия целесообразно учитывать следующие факторы: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B16BDE" w:rsidRPr="00B16BDE" w:rsidRDefault="00B16BDE" w:rsidP="00577946">
      <w:pPr>
        <w:spacing w:after="120" w:line="240" w:lineRule="auto"/>
        <w:ind w:firstLine="709"/>
        <w:jc w:val="center"/>
        <w:rPr>
          <w:rFonts w:ascii="Times New Roman" w:eastAsia="Times New Roman" w:hAnsi="Times New Roman" w:cs="Times New Roman"/>
          <w:sz w:val="24"/>
          <w:szCs w:val="24"/>
          <w:lang w:eastAsia="ru-RU"/>
        </w:rPr>
      </w:pPr>
      <w:r w:rsidRPr="00B16BDE">
        <w:rPr>
          <w:rFonts w:ascii="Times New Roman" w:eastAsia="Times New Roman" w:hAnsi="Times New Roman" w:cs="Times New Roman"/>
          <w:b/>
          <w:bCs/>
          <w:sz w:val="24"/>
          <w:szCs w:val="24"/>
          <w:lang w:eastAsia="ru-RU"/>
        </w:rPr>
        <w:t>5.4. Проверка, анализ и оценка эффективности расходов на закупки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Под </w:t>
      </w:r>
      <w:r w:rsidRPr="00B16BDE">
        <w:rPr>
          <w:rFonts w:ascii="Times New Roman" w:eastAsia="Times New Roman" w:hAnsi="Times New Roman" w:cs="Times New Roman"/>
          <w:b/>
          <w:bCs/>
          <w:sz w:val="24"/>
          <w:szCs w:val="24"/>
          <w:lang w:eastAsia="ru-RU"/>
        </w:rPr>
        <w:t>эффективностью</w:t>
      </w:r>
      <w:r w:rsidRPr="00B16BDE">
        <w:rPr>
          <w:rFonts w:ascii="Times New Roman" w:eastAsia="Times New Roman" w:hAnsi="Times New Roman" w:cs="Times New Roman"/>
          <w:sz w:val="24"/>
          <w:szCs w:val="24"/>
          <w:lang w:eastAsia="ru-RU"/>
        </w:rPr>
        <w:t xml:space="preserve"> расходов на закупки понимается осуществление закупок исходя из необходимости достижения заданных результатов обеспечения </w:t>
      </w:r>
      <w:r w:rsidR="00C13594">
        <w:rPr>
          <w:rFonts w:ascii="Times New Roman" w:eastAsia="Times New Roman" w:hAnsi="Times New Roman" w:cs="Times New Roman"/>
          <w:sz w:val="24"/>
          <w:szCs w:val="24"/>
          <w:lang w:eastAsia="ru-RU"/>
        </w:rPr>
        <w:t xml:space="preserve">муниципальных </w:t>
      </w:r>
      <w:r w:rsidRPr="00B16BDE">
        <w:rPr>
          <w:rFonts w:ascii="Times New Roman" w:eastAsia="Times New Roman" w:hAnsi="Times New Roman" w:cs="Times New Roman"/>
          <w:sz w:val="24"/>
          <w:szCs w:val="24"/>
          <w:lang w:eastAsia="ru-RU"/>
        </w:rPr>
        <w:t>нужд с использованием наименьшего объема средств.</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В ходе аудита в сфере закупок осуществляется проверка и анализ эффективности расходов на закупки в процессе осуществления заказчиком планирования закупок товаров (работ, услуг), определения поставщиков (исполнителей, подрядчиков), заключения и исполнения контрактов.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spellStart"/>
      <w:r w:rsidRPr="00B16BDE">
        <w:rPr>
          <w:rFonts w:ascii="Times New Roman" w:eastAsia="Times New Roman" w:hAnsi="Times New Roman" w:cs="Times New Roman"/>
          <w:i/>
          <w:iCs/>
          <w:sz w:val="24"/>
          <w:szCs w:val="24"/>
          <w:lang w:eastAsia="ru-RU"/>
        </w:rPr>
        <w:t>Справочно</w:t>
      </w:r>
      <w:proofErr w:type="spellEnd"/>
      <w:r w:rsidRPr="00B16BDE">
        <w:rPr>
          <w:rFonts w:ascii="Times New Roman" w:eastAsia="Times New Roman" w:hAnsi="Times New Roman" w:cs="Times New Roman"/>
          <w:i/>
          <w:iCs/>
          <w:sz w:val="24"/>
          <w:szCs w:val="24"/>
          <w:lang w:eastAsia="ru-RU"/>
        </w:rPr>
        <w:t xml:space="preserve">. Анализ положений Федерального закона № 44-ФЗ (пункт </w:t>
      </w:r>
      <w:r w:rsidR="0072752A">
        <w:rPr>
          <w:rFonts w:ascii="Times New Roman" w:eastAsia="Times New Roman" w:hAnsi="Times New Roman" w:cs="Times New Roman"/>
          <w:i/>
          <w:iCs/>
          <w:sz w:val="24"/>
          <w:szCs w:val="24"/>
          <w:lang w:eastAsia="ru-RU"/>
        </w:rPr>
        <w:t>6</w:t>
      </w:r>
      <w:r w:rsidRPr="00B16BDE">
        <w:rPr>
          <w:rFonts w:ascii="Times New Roman" w:eastAsia="Times New Roman" w:hAnsi="Times New Roman" w:cs="Times New Roman"/>
          <w:i/>
          <w:iCs/>
          <w:sz w:val="24"/>
          <w:szCs w:val="24"/>
          <w:lang w:eastAsia="ru-RU"/>
        </w:rPr>
        <w:t xml:space="preserve"> статьи 3) и Бюджетного кодекса Российской Федерации (часть 1 ста</w:t>
      </w:r>
      <w:r w:rsidR="0072752A">
        <w:rPr>
          <w:rFonts w:ascii="Times New Roman" w:eastAsia="Times New Roman" w:hAnsi="Times New Roman" w:cs="Times New Roman"/>
          <w:i/>
          <w:iCs/>
          <w:sz w:val="24"/>
          <w:szCs w:val="24"/>
          <w:lang w:eastAsia="ru-RU"/>
        </w:rPr>
        <w:t>тьи 152, части 2 и 3 статьи 219</w:t>
      </w:r>
      <w:r w:rsidRPr="00B16BDE">
        <w:rPr>
          <w:rFonts w:ascii="Times New Roman" w:eastAsia="Times New Roman" w:hAnsi="Times New Roman" w:cs="Times New Roman"/>
          <w:i/>
          <w:iCs/>
          <w:sz w:val="24"/>
          <w:szCs w:val="24"/>
          <w:lang w:eastAsia="ru-RU"/>
        </w:rPr>
        <w:t xml:space="preserve">) показывает, что </w:t>
      </w:r>
      <w:r w:rsidR="00C13594">
        <w:rPr>
          <w:rFonts w:ascii="Times New Roman" w:eastAsia="Times New Roman" w:hAnsi="Times New Roman" w:cs="Times New Roman"/>
          <w:i/>
          <w:iCs/>
          <w:sz w:val="24"/>
          <w:szCs w:val="24"/>
          <w:lang w:eastAsia="ru-RU"/>
        </w:rPr>
        <w:t>муниципальные</w:t>
      </w:r>
      <w:r w:rsidRPr="00B16BDE">
        <w:rPr>
          <w:rFonts w:ascii="Times New Roman" w:eastAsia="Times New Roman" w:hAnsi="Times New Roman" w:cs="Times New Roman"/>
          <w:i/>
          <w:iCs/>
          <w:sz w:val="24"/>
          <w:szCs w:val="24"/>
          <w:lang w:eastAsia="ru-RU"/>
        </w:rPr>
        <w:t xml:space="preserve"> заказчики </w:t>
      </w:r>
      <w:proofErr w:type="gramStart"/>
      <w:r w:rsidRPr="00B16BDE">
        <w:rPr>
          <w:rFonts w:ascii="Times New Roman" w:eastAsia="Times New Roman" w:hAnsi="Times New Roman" w:cs="Times New Roman"/>
          <w:i/>
          <w:iCs/>
          <w:sz w:val="24"/>
          <w:szCs w:val="24"/>
          <w:lang w:eastAsia="ru-RU"/>
        </w:rPr>
        <w:t>имеют статус участников бюджетного процесса и принимают</w:t>
      </w:r>
      <w:proofErr w:type="gramEnd"/>
      <w:r w:rsidRPr="00B16BDE">
        <w:rPr>
          <w:rFonts w:ascii="Times New Roman" w:eastAsia="Times New Roman" w:hAnsi="Times New Roman" w:cs="Times New Roman"/>
          <w:i/>
          <w:iCs/>
          <w:sz w:val="24"/>
          <w:szCs w:val="24"/>
          <w:lang w:eastAsia="ru-RU"/>
        </w:rPr>
        <w:t xml:space="preserve"> бюджетные обязательства путем заключения </w:t>
      </w:r>
      <w:r w:rsidR="0072752A">
        <w:rPr>
          <w:rFonts w:ascii="Times New Roman" w:eastAsia="Times New Roman" w:hAnsi="Times New Roman" w:cs="Times New Roman"/>
          <w:i/>
          <w:iCs/>
          <w:sz w:val="24"/>
          <w:szCs w:val="24"/>
          <w:lang w:eastAsia="ru-RU"/>
        </w:rPr>
        <w:t>муниципальных</w:t>
      </w:r>
      <w:r w:rsidRPr="00B16BDE">
        <w:rPr>
          <w:rFonts w:ascii="Times New Roman" w:eastAsia="Times New Roman" w:hAnsi="Times New Roman" w:cs="Times New Roman"/>
          <w:i/>
          <w:iCs/>
          <w:sz w:val="24"/>
          <w:szCs w:val="24"/>
          <w:lang w:eastAsia="ru-RU"/>
        </w:rPr>
        <w:t xml:space="preserve"> контрактов. Следовательно, понятие эффективности осуществления </w:t>
      </w:r>
      <w:r w:rsidR="0072752A">
        <w:rPr>
          <w:rFonts w:ascii="Times New Roman" w:eastAsia="Times New Roman" w:hAnsi="Times New Roman" w:cs="Times New Roman"/>
          <w:i/>
          <w:iCs/>
          <w:sz w:val="24"/>
          <w:szCs w:val="24"/>
          <w:lang w:eastAsia="ru-RU"/>
        </w:rPr>
        <w:t>муниципальных</w:t>
      </w:r>
      <w:r w:rsidRPr="00B16BDE">
        <w:rPr>
          <w:rFonts w:ascii="Times New Roman" w:eastAsia="Times New Roman" w:hAnsi="Times New Roman" w:cs="Times New Roman"/>
          <w:i/>
          <w:iCs/>
          <w:sz w:val="24"/>
          <w:szCs w:val="24"/>
          <w:lang w:eastAsia="ru-RU"/>
        </w:rPr>
        <w:t xml:space="preserve"> закупок сопоставимо с понятием эффективности расходования бюджетных средств. Бюджетный кодекс Российской Федерации (статья 34) определяет принцип эффективности использования бюджетных средств как обязанность участников бюджетного процесса при составлении и исполнении бюджетов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lastRenderedPageBreak/>
        <w:t xml:space="preserve">При оценке эффективности расходов на закупки рекомендуется </w:t>
      </w:r>
      <w:proofErr w:type="gramStart"/>
      <w:r w:rsidRPr="00B16BDE">
        <w:rPr>
          <w:rFonts w:ascii="Times New Roman" w:eastAsia="Times New Roman" w:hAnsi="Times New Roman" w:cs="Times New Roman"/>
          <w:sz w:val="24"/>
          <w:szCs w:val="24"/>
          <w:lang w:eastAsia="ru-RU"/>
        </w:rPr>
        <w:t>применять</w:t>
      </w:r>
      <w:proofErr w:type="gramEnd"/>
      <w:r w:rsidRPr="00B16BDE">
        <w:rPr>
          <w:rFonts w:ascii="Times New Roman" w:eastAsia="Times New Roman" w:hAnsi="Times New Roman" w:cs="Times New Roman"/>
          <w:sz w:val="24"/>
          <w:szCs w:val="24"/>
          <w:lang w:eastAsia="ru-RU"/>
        </w:rPr>
        <w:t xml:space="preserve"> в том числе следующие показатели (как в целом по объекту аудита (контроля) за отчетный период, так и по конкретной закупке):</w:t>
      </w:r>
    </w:p>
    <w:p w:rsidR="00B16BDE" w:rsidRPr="0072752A" w:rsidRDefault="00B16BDE" w:rsidP="0072752A">
      <w:pPr>
        <w:pStyle w:val="a5"/>
        <w:numPr>
          <w:ilvl w:val="0"/>
          <w:numId w:val="13"/>
        </w:numPr>
        <w:spacing w:after="120" w:line="240" w:lineRule="auto"/>
        <w:jc w:val="both"/>
        <w:rPr>
          <w:rFonts w:ascii="Times New Roman" w:eastAsia="Times New Roman" w:hAnsi="Times New Roman" w:cs="Times New Roman"/>
          <w:sz w:val="24"/>
          <w:szCs w:val="24"/>
          <w:lang w:eastAsia="ru-RU"/>
        </w:rPr>
      </w:pPr>
      <w:proofErr w:type="gramStart"/>
      <w:r w:rsidRPr="0072752A">
        <w:rPr>
          <w:rFonts w:ascii="Times New Roman" w:eastAsia="Times New Roman" w:hAnsi="Times New Roman" w:cs="Times New Roman"/>
          <w:sz w:val="24"/>
          <w:szCs w:val="24"/>
          <w:lang w:eastAsia="ru-RU"/>
        </w:rPr>
        <w:t>потенциальная экономия бюджетных и иных средств на стадии формирования и обоснования НМЦК – это разница между НМЦК в плане-графике закупок и средними ценами контрактов, установленных другими заказчиками на идентичные (однородные) товары, работы, услуги, либо среднерыночными ценами контракта на идентичные (однородные) товары, работы, услуги (с учетом сопоставимых коммерческих и финансовых условий поставок товаров, выполнения работ, оказания услуг, включая объем закупки, гарантийные обязательства</w:t>
      </w:r>
      <w:proofErr w:type="gramEnd"/>
      <w:r w:rsidRPr="0072752A">
        <w:rPr>
          <w:rFonts w:ascii="Times New Roman" w:eastAsia="Times New Roman" w:hAnsi="Times New Roman" w:cs="Times New Roman"/>
          <w:sz w:val="24"/>
          <w:szCs w:val="24"/>
          <w:lang w:eastAsia="ru-RU"/>
        </w:rPr>
        <w:t>, срок годности и т. п.);</w:t>
      </w:r>
    </w:p>
    <w:p w:rsidR="00B16BDE" w:rsidRPr="0072752A" w:rsidRDefault="00B16BDE" w:rsidP="0072752A">
      <w:pPr>
        <w:pStyle w:val="a5"/>
        <w:numPr>
          <w:ilvl w:val="0"/>
          <w:numId w:val="13"/>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экономия бюджетных и иных сре</w:t>
      </w:r>
      <w:proofErr w:type="gramStart"/>
      <w:r w:rsidRPr="0072752A">
        <w:rPr>
          <w:rFonts w:ascii="Times New Roman" w:eastAsia="Times New Roman" w:hAnsi="Times New Roman" w:cs="Times New Roman"/>
          <w:sz w:val="24"/>
          <w:szCs w:val="24"/>
          <w:lang w:eastAsia="ru-RU"/>
        </w:rPr>
        <w:t>дств в пр</w:t>
      </w:r>
      <w:proofErr w:type="gramEnd"/>
      <w:r w:rsidRPr="0072752A">
        <w:rPr>
          <w:rFonts w:ascii="Times New Roman" w:eastAsia="Times New Roman" w:hAnsi="Times New Roman" w:cs="Times New Roman"/>
          <w:sz w:val="24"/>
          <w:szCs w:val="24"/>
          <w:lang w:eastAsia="ru-RU"/>
        </w:rPr>
        <w:t xml:space="preserve">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B16BDE" w:rsidRPr="0072752A" w:rsidRDefault="00B16BDE" w:rsidP="0072752A">
      <w:pPr>
        <w:spacing w:after="120" w:line="240" w:lineRule="auto"/>
        <w:ind w:firstLine="709"/>
        <w:jc w:val="both"/>
        <w:rPr>
          <w:rFonts w:ascii="Times New Roman" w:eastAsia="Times New Roman" w:hAnsi="Times New Roman" w:cs="Times New Roman"/>
          <w:i/>
          <w:iCs/>
          <w:sz w:val="24"/>
          <w:szCs w:val="24"/>
          <w:lang w:eastAsia="ru-RU"/>
        </w:rPr>
      </w:pPr>
      <w:proofErr w:type="spellStart"/>
      <w:r w:rsidRPr="00B16BDE">
        <w:rPr>
          <w:rFonts w:ascii="Times New Roman" w:eastAsia="Times New Roman" w:hAnsi="Times New Roman" w:cs="Times New Roman"/>
          <w:i/>
          <w:iCs/>
          <w:sz w:val="24"/>
          <w:szCs w:val="24"/>
          <w:lang w:eastAsia="ru-RU"/>
        </w:rPr>
        <w:t>Справочно</w:t>
      </w:r>
      <w:proofErr w:type="spellEnd"/>
      <w:r w:rsidRPr="00B16BDE">
        <w:rPr>
          <w:rFonts w:ascii="Times New Roman" w:eastAsia="Times New Roman" w:hAnsi="Times New Roman" w:cs="Times New Roman"/>
          <w:i/>
          <w:iCs/>
          <w:sz w:val="24"/>
          <w:szCs w:val="24"/>
          <w:lang w:eastAsia="ru-RU"/>
        </w:rPr>
        <w:t>. Под экономией, возникшей в результате осуществления закупок, принято понимать разность между НМЦК и ценой, предложенной победителем торгов. Подобный способ определения экономии может иметь место лишь в том случае, когда начальная (максимальная) цена контракта соответствует действительному положению на рынке в момент заключения контракта. Согласно статье 22 Федерального закона</w:t>
      </w:r>
      <w:r w:rsidR="0072752A">
        <w:rPr>
          <w:rFonts w:ascii="Times New Roman" w:eastAsia="Times New Roman" w:hAnsi="Times New Roman" w:cs="Times New Roman"/>
          <w:sz w:val="24"/>
          <w:szCs w:val="24"/>
          <w:lang w:eastAsia="ru-RU"/>
        </w:rPr>
        <w:t xml:space="preserve"> </w:t>
      </w:r>
      <w:r w:rsidRPr="00B16BDE">
        <w:rPr>
          <w:rFonts w:ascii="Times New Roman" w:eastAsia="Times New Roman" w:hAnsi="Times New Roman" w:cs="Times New Roman"/>
          <w:i/>
          <w:iCs/>
          <w:sz w:val="24"/>
          <w:szCs w:val="24"/>
          <w:lang w:eastAsia="ru-RU"/>
        </w:rPr>
        <w:t>№ 44-ФЗ приоритетным способом определения НМЦК является метод сопоставимых рыночных цен, информация о которых может, в частности, быть получена от поставщиков (подрядчиков, исполнителей), осуществляющих поставки идентичных или однородных товаров, работ, услуг, планируемых к закупкам (часть 5 статьи 22 Федерального закона</w:t>
      </w:r>
      <w:r w:rsidR="0072752A">
        <w:rPr>
          <w:rFonts w:ascii="Times New Roman" w:eastAsia="Times New Roman" w:hAnsi="Times New Roman" w:cs="Times New Roman"/>
          <w:i/>
          <w:iCs/>
          <w:sz w:val="24"/>
          <w:szCs w:val="24"/>
          <w:lang w:eastAsia="ru-RU"/>
        </w:rPr>
        <w:t xml:space="preserve"> </w:t>
      </w:r>
      <w:r w:rsidRPr="00B16BDE">
        <w:rPr>
          <w:rFonts w:ascii="Times New Roman" w:eastAsia="Times New Roman" w:hAnsi="Times New Roman" w:cs="Times New Roman"/>
          <w:i/>
          <w:iCs/>
          <w:sz w:val="24"/>
          <w:szCs w:val="24"/>
          <w:lang w:eastAsia="ru-RU"/>
        </w:rPr>
        <w:t xml:space="preserve">№ 44-ФЗ). </w:t>
      </w:r>
      <w:proofErr w:type="gramStart"/>
      <w:r w:rsidRPr="00B16BDE">
        <w:rPr>
          <w:rFonts w:ascii="Times New Roman" w:eastAsia="Times New Roman" w:hAnsi="Times New Roman" w:cs="Times New Roman"/>
          <w:i/>
          <w:iCs/>
          <w:sz w:val="24"/>
          <w:szCs w:val="24"/>
          <w:lang w:eastAsia="ru-RU"/>
        </w:rPr>
        <w:t>Вместе с тем велика вероятность того, что цены, сведения о которых будут предоставлены потенциальными участниками закупок, будут завышены относительно реальных рыночных цен в связи с тем, что при предоставлении информации будут учитываться такие факторы, как возможное снижение цен на торгах, вероятное повышение рыночных цен к моменту заключения и исполнения контракта и иные обстоятельства.</w:t>
      </w:r>
      <w:proofErr w:type="gramEnd"/>
      <w:r w:rsidRPr="00B16BDE">
        <w:rPr>
          <w:rFonts w:ascii="Times New Roman" w:eastAsia="Times New Roman" w:hAnsi="Times New Roman" w:cs="Times New Roman"/>
          <w:i/>
          <w:iCs/>
          <w:sz w:val="24"/>
          <w:szCs w:val="24"/>
          <w:lang w:eastAsia="ru-RU"/>
        </w:rPr>
        <w:t xml:space="preserve"> </w:t>
      </w:r>
      <w:proofErr w:type="gramStart"/>
      <w:r w:rsidRPr="00B16BDE">
        <w:rPr>
          <w:rFonts w:ascii="Times New Roman" w:eastAsia="Times New Roman" w:hAnsi="Times New Roman" w:cs="Times New Roman"/>
          <w:i/>
          <w:iCs/>
          <w:sz w:val="24"/>
          <w:szCs w:val="24"/>
          <w:lang w:eastAsia="ru-RU"/>
        </w:rPr>
        <w:t>Кроме того, согласно Методическим рекомендациям, утвержденным приказом Минэкономразвития России от 2 октября 2013 г. № 567, при установлении НМЦК необходимо ориентироваться на среднее арифметическое значение цены, полученной в результате анализа рынка, а не на минимальное, что также может привести к увеличению начальной (максимальной) цены относительно ее возможного уровня.</w:t>
      </w:r>
      <w:proofErr w:type="gramEnd"/>
      <w:r w:rsidRPr="00B16BDE">
        <w:rPr>
          <w:rFonts w:ascii="Times New Roman" w:eastAsia="Times New Roman" w:hAnsi="Times New Roman" w:cs="Times New Roman"/>
          <w:i/>
          <w:iCs/>
          <w:sz w:val="24"/>
          <w:szCs w:val="24"/>
          <w:lang w:eastAsia="ru-RU"/>
        </w:rPr>
        <w:t xml:space="preserve"> Указанные обстоятельства свидетельствуют о том, что факт снижения цены на торгах нельзя однозначно интерпретировать как достижение экономии, полученной в результате проведения торгов. </w:t>
      </w:r>
    </w:p>
    <w:p w:rsidR="00B16BDE" w:rsidRPr="0072752A" w:rsidRDefault="00B16BDE" w:rsidP="0072752A">
      <w:pPr>
        <w:pStyle w:val="a5"/>
        <w:numPr>
          <w:ilvl w:val="0"/>
          <w:numId w:val="14"/>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экономия бюджетных и иных сре</w:t>
      </w:r>
      <w:proofErr w:type="gramStart"/>
      <w:r w:rsidRPr="0072752A">
        <w:rPr>
          <w:rFonts w:ascii="Times New Roman" w:eastAsia="Times New Roman" w:hAnsi="Times New Roman" w:cs="Times New Roman"/>
          <w:sz w:val="24"/>
          <w:szCs w:val="24"/>
          <w:lang w:eastAsia="ru-RU"/>
        </w:rPr>
        <w:t>дств пр</w:t>
      </w:r>
      <w:proofErr w:type="gramEnd"/>
      <w:r w:rsidRPr="0072752A">
        <w:rPr>
          <w:rFonts w:ascii="Times New Roman" w:eastAsia="Times New Roman" w:hAnsi="Times New Roman" w:cs="Times New Roman"/>
          <w:sz w:val="24"/>
          <w:szCs w:val="24"/>
          <w:lang w:eastAsia="ru-RU"/>
        </w:rPr>
        <w:t>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(либо поставка товара, выполнение работы, оказание услуги с лучшими потребительскими свойствами без увеличения цены контракта).</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В рамках оценки эффективности расходов на закупки рекомендуется рассчитать общую экономию бюджетных и иных средств на всех этапах закупки, начиная с планирования и заканчивая исполнением контрактов путем суммирования указанных показателей. Кроме того, можно оценить:</w:t>
      </w:r>
    </w:p>
    <w:p w:rsidR="00B16BDE" w:rsidRPr="0072752A" w:rsidRDefault="00B16BDE" w:rsidP="0072752A">
      <w:pPr>
        <w:pStyle w:val="a5"/>
        <w:numPr>
          <w:ilvl w:val="0"/>
          <w:numId w:val="14"/>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 xml:space="preserve">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 </w:t>
      </w:r>
    </w:p>
    <w:p w:rsidR="00B16BDE" w:rsidRPr="0072752A" w:rsidRDefault="00B16BDE" w:rsidP="0072752A">
      <w:pPr>
        <w:pStyle w:val="a5"/>
        <w:numPr>
          <w:ilvl w:val="0"/>
          <w:numId w:val="14"/>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lastRenderedPageBreak/>
        <w:t xml:space="preserve">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В рамках анализа и оценки эффективности расходов на закупки целесообразно также оценивать соблюдение заказчиком принципа обеспечения конкуренции, непосредственно влияющего на эффективность осуществления закупок.</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При анализе соблюдения принципа конкуренции при осуществлении закупок за отчетный период рекомендуется применять следующие показатели:</w:t>
      </w:r>
    </w:p>
    <w:p w:rsidR="00B16BDE" w:rsidRPr="0072752A" w:rsidRDefault="00B16BDE" w:rsidP="0072752A">
      <w:pPr>
        <w:pStyle w:val="a5"/>
        <w:numPr>
          <w:ilvl w:val="0"/>
          <w:numId w:val="15"/>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B16BDE" w:rsidRPr="0072752A" w:rsidRDefault="00B16BDE" w:rsidP="0072752A">
      <w:pPr>
        <w:pStyle w:val="a5"/>
        <w:numPr>
          <w:ilvl w:val="0"/>
          <w:numId w:val="15"/>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B16BDE" w:rsidRPr="0072752A" w:rsidRDefault="00B16BDE" w:rsidP="0072752A">
      <w:pPr>
        <w:pStyle w:val="a5"/>
        <w:numPr>
          <w:ilvl w:val="0"/>
          <w:numId w:val="15"/>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Оценивая данные показатели, рекомендуется сравнивать их со </w:t>
      </w:r>
      <w:proofErr w:type="gramStart"/>
      <w:r w:rsidRPr="00B16BDE">
        <w:rPr>
          <w:rFonts w:ascii="Times New Roman" w:eastAsia="Times New Roman" w:hAnsi="Times New Roman" w:cs="Times New Roman"/>
          <w:sz w:val="24"/>
          <w:szCs w:val="24"/>
          <w:lang w:eastAsia="ru-RU"/>
        </w:rPr>
        <w:t>средними</w:t>
      </w:r>
      <w:proofErr w:type="gramEnd"/>
      <w:r w:rsidRPr="00B16BDE">
        <w:rPr>
          <w:rFonts w:ascii="Times New Roman" w:eastAsia="Times New Roman" w:hAnsi="Times New Roman" w:cs="Times New Roman"/>
          <w:sz w:val="24"/>
          <w:szCs w:val="24"/>
          <w:lang w:eastAsia="ru-RU"/>
        </w:rPr>
        <w:t xml:space="preserve"> по Российской Федерации и (или) региону (информация ежеквартально приводится в единой информационной системе).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При этом необходимо принимать во внимание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Для вывода о неэффективности расходов на закупки должны быть получены доказательства, в т. ч. с использованием критериев оценки эффективности, подтверждающие наличие фактов неэффективного использования бюджетных и иных сре</w:t>
      </w:r>
      <w:proofErr w:type="gramStart"/>
      <w:r w:rsidRPr="00B16BDE">
        <w:rPr>
          <w:rFonts w:ascii="Times New Roman" w:eastAsia="Times New Roman" w:hAnsi="Times New Roman" w:cs="Times New Roman"/>
          <w:sz w:val="24"/>
          <w:szCs w:val="24"/>
          <w:lang w:eastAsia="ru-RU"/>
        </w:rPr>
        <w:t>дств в д</w:t>
      </w:r>
      <w:proofErr w:type="gramEnd"/>
      <w:r w:rsidRPr="00B16BDE">
        <w:rPr>
          <w:rFonts w:ascii="Times New Roman" w:eastAsia="Times New Roman" w:hAnsi="Times New Roman" w:cs="Times New Roman"/>
          <w:sz w:val="24"/>
          <w:szCs w:val="24"/>
          <w:lang w:eastAsia="ru-RU"/>
        </w:rPr>
        <w:t>еятельности объектов аудита (контроля) в сфере закупок, которые приводят к неэффективному использованию указанных средств. К их числу могут быть отнесены следующие доказательства:</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а) расходование бюджетных и иных сре</w:t>
      </w:r>
      <w:proofErr w:type="gramStart"/>
      <w:r w:rsidRPr="00B16BDE">
        <w:rPr>
          <w:rFonts w:ascii="Times New Roman" w:eastAsia="Times New Roman" w:hAnsi="Times New Roman" w:cs="Times New Roman"/>
          <w:sz w:val="24"/>
          <w:szCs w:val="24"/>
          <w:lang w:eastAsia="ru-RU"/>
        </w:rPr>
        <w:t>дств с пр</w:t>
      </w:r>
      <w:proofErr w:type="gramEnd"/>
      <w:r w:rsidRPr="00B16BDE">
        <w:rPr>
          <w:rFonts w:ascii="Times New Roman" w:eastAsia="Times New Roman" w:hAnsi="Times New Roman" w:cs="Times New Roman"/>
          <w:sz w:val="24"/>
          <w:szCs w:val="24"/>
          <w:lang w:eastAsia="ru-RU"/>
        </w:rPr>
        <w:t>евышением необходимого (возможного) объема затрат на получение требуемого результата:</w:t>
      </w:r>
    </w:p>
    <w:p w:rsidR="00B16BDE" w:rsidRPr="0072752A" w:rsidRDefault="00B16BDE" w:rsidP="0072752A">
      <w:pPr>
        <w:pStyle w:val="a5"/>
        <w:numPr>
          <w:ilvl w:val="0"/>
          <w:numId w:val="16"/>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приобретение товаров (работ, услуг) по ценам, значительно превышающим среднерыночные цены;</w:t>
      </w:r>
    </w:p>
    <w:p w:rsidR="00B16BDE" w:rsidRPr="0072752A" w:rsidRDefault="00B16BDE" w:rsidP="0072752A">
      <w:pPr>
        <w:pStyle w:val="a5"/>
        <w:numPr>
          <w:ilvl w:val="0"/>
          <w:numId w:val="16"/>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приобретение товаров, работ, услуг сверх норм, установленных правилами нормирования в сфере закупок, а также потребности заказчика в товаре, работе, услуге;</w:t>
      </w:r>
    </w:p>
    <w:p w:rsidR="00B16BDE" w:rsidRPr="0072752A" w:rsidRDefault="00B16BDE" w:rsidP="0072752A">
      <w:pPr>
        <w:pStyle w:val="a5"/>
        <w:numPr>
          <w:ilvl w:val="0"/>
          <w:numId w:val="16"/>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превышение расходов на поддержание объектов в состоянии, пригодном к эксплуатации, над стоимостью приобретения и эксплуатации новых аналогичных объектов;</w:t>
      </w:r>
    </w:p>
    <w:p w:rsidR="00B16BDE" w:rsidRPr="0072752A" w:rsidRDefault="00B16BDE" w:rsidP="0072752A">
      <w:pPr>
        <w:pStyle w:val="a5"/>
        <w:numPr>
          <w:ilvl w:val="0"/>
          <w:numId w:val="16"/>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оплата работ (услуг), которые могли бы быть выполнены силами заказчика в рамках исполнения их должностных обязанностей;</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б) расходование средств без достижения требуемого (заявленного) результата:</w:t>
      </w:r>
    </w:p>
    <w:p w:rsidR="00B16BDE" w:rsidRPr="0072752A" w:rsidRDefault="00B16BDE" w:rsidP="0072752A">
      <w:pPr>
        <w:pStyle w:val="a5"/>
        <w:numPr>
          <w:ilvl w:val="0"/>
          <w:numId w:val="19"/>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приобретение товаров, работ, услуг, необходимость в которых отсутствует или наступит по истечении значительного промежутка времени с момента закупки;</w:t>
      </w:r>
    </w:p>
    <w:p w:rsidR="00B16BDE" w:rsidRPr="0072752A" w:rsidRDefault="00B16BDE" w:rsidP="0072752A">
      <w:pPr>
        <w:pStyle w:val="a5"/>
        <w:numPr>
          <w:ilvl w:val="0"/>
          <w:numId w:val="19"/>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 xml:space="preserve">неиспользование приобретенного имущества в течение длительного времени (в течение года) по различным причинам (отсутствие специалистов, необходимых для эксплуатации имущества; отсутствие средств, </w:t>
      </w:r>
      <w:r w:rsidRPr="0072752A">
        <w:rPr>
          <w:rFonts w:ascii="Times New Roman" w:eastAsia="Times New Roman" w:hAnsi="Times New Roman" w:cs="Times New Roman"/>
          <w:sz w:val="24"/>
          <w:szCs w:val="24"/>
          <w:lang w:eastAsia="ru-RU"/>
        </w:rPr>
        <w:lastRenderedPageBreak/>
        <w:t>необходимых для ввода объектов в эксплуатацию; отсутствие средств на ремонт, приобретение расходных материалов; некомплектность и т. п.);</w:t>
      </w:r>
    </w:p>
    <w:p w:rsidR="00B16BDE" w:rsidRPr="0072752A" w:rsidRDefault="00B16BDE" w:rsidP="0072752A">
      <w:pPr>
        <w:pStyle w:val="a5"/>
        <w:numPr>
          <w:ilvl w:val="0"/>
          <w:numId w:val="19"/>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 xml:space="preserve">приемка и оплата товара работ, услуг, не соответствующих установленным характеристикам по условиям </w:t>
      </w:r>
      <w:r w:rsidR="00FF39D2">
        <w:rPr>
          <w:rFonts w:ascii="Times New Roman" w:eastAsia="Times New Roman" w:hAnsi="Times New Roman" w:cs="Times New Roman"/>
          <w:sz w:val="24"/>
          <w:szCs w:val="24"/>
          <w:lang w:eastAsia="ru-RU"/>
        </w:rPr>
        <w:t>муниципального</w:t>
      </w:r>
      <w:r w:rsidRPr="0072752A">
        <w:rPr>
          <w:rFonts w:ascii="Times New Roman" w:eastAsia="Times New Roman" w:hAnsi="Times New Roman" w:cs="Times New Roman"/>
          <w:sz w:val="24"/>
          <w:szCs w:val="24"/>
          <w:lang w:eastAsia="ru-RU"/>
        </w:rPr>
        <w:t xml:space="preserve"> контракта;</w:t>
      </w:r>
    </w:p>
    <w:p w:rsidR="00B16BDE" w:rsidRPr="0072752A" w:rsidRDefault="00B16BDE" w:rsidP="0072752A">
      <w:pPr>
        <w:pStyle w:val="a5"/>
        <w:numPr>
          <w:ilvl w:val="0"/>
          <w:numId w:val="19"/>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 xml:space="preserve">приемка и оплата фактически </w:t>
      </w:r>
      <w:proofErr w:type="spellStart"/>
      <w:r w:rsidRPr="0072752A">
        <w:rPr>
          <w:rFonts w:ascii="Times New Roman" w:eastAsia="Times New Roman" w:hAnsi="Times New Roman" w:cs="Times New Roman"/>
          <w:sz w:val="24"/>
          <w:szCs w:val="24"/>
          <w:lang w:eastAsia="ru-RU"/>
        </w:rPr>
        <w:t>непоставленного</w:t>
      </w:r>
      <w:proofErr w:type="spellEnd"/>
      <w:r w:rsidRPr="0072752A">
        <w:rPr>
          <w:rFonts w:ascii="Times New Roman" w:eastAsia="Times New Roman" w:hAnsi="Times New Roman" w:cs="Times New Roman"/>
          <w:sz w:val="24"/>
          <w:szCs w:val="24"/>
          <w:lang w:eastAsia="ru-RU"/>
        </w:rPr>
        <w:t xml:space="preserve"> товара, невыполненных работ, услуг;</w:t>
      </w:r>
    </w:p>
    <w:p w:rsidR="00B16BDE" w:rsidRPr="0072752A" w:rsidRDefault="00B16BDE" w:rsidP="0072752A">
      <w:pPr>
        <w:pStyle w:val="a5"/>
        <w:numPr>
          <w:ilvl w:val="0"/>
          <w:numId w:val="19"/>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 xml:space="preserve">уменьшение количества и (или) ухудшение качества поставляемого товара, объема выполняемых работ, услуг при неизменной цене </w:t>
      </w:r>
      <w:r w:rsidR="00FF39D2">
        <w:rPr>
          <w:rFonts w:ascii="Times New Roman" w:eastAsia="Times New Roman" w:hAnsi="Times New Roman" w:cs="Times New Roman"/>
          <w:sz w:val="24"/>
          <w:szCs w:val="24"/>
          <w:lang w:eastAsia="ru-RU"/>
        </w:rPr>
        <w:t>муниципального</w:t>
      </w:r>
      <w:r w:rsidRPr="0072752A">
        <w:rPr>
          <w:rFonts w:ascii="Times New Roman" w:eastAsia="Times New Roman" w:hAnsi="Times New Roman" w:cs="Times New Roman"/>
          <w:sz w:val="24"/>
          <w:szCs w:val="24"/>
          <w:lang w:eastAsia="ru-RU"/>
        </w:rPr>
        <w:t xml:space="preserve"> контракта.</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В качестве примеров обстоятельств, способствующих неэффективному использованию бюджетных и иных средств, также могут рассматриваться: </w:t>
      </w:r>
    </w:p>
    <w:p w:rsidR="00B16BDE" w:rsidRPr="0072752A" w:rsidRDefault="00B16BDE" w:rsidP="0072752A">
      <w:pPr>
        <w:pStyle w:val="a5"/>
        <w:numPr>
          <w:ilvl w:val="0"/>
          <w:numId w:val="20"/>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включение в контракты условий об авансовых платежах в размере, не предусмотренном нормативными правовыми актами, неприменение механизма поэтапной приемки товаров (работ, услуг) в случаях, когда такой механизм установлен;</w:t>
      </w:r>
    </w:p>
    <w:p w:rsidR="00B16BDE" w:rsidRPr="0072752A" w:rsidRDefault="00B16BDE" w:rsidP="0072752A">
      <w:pPr>
        <w:pStyle w:val="a5"/>
        <w:numPr>
          <w:ilvl w:val="0"/>
          <w:numId w:val="20"/>
        </w:numPr>
        <w:spacing w:after="120" w:line="240" w:lineRule="auto"/>
        <w:jc w:val="both"/>
        <w:rPr>
          <w:rFonts w:ascii="Times New Roman" w:eastAsia="Times New Roman" w:hAnsi="Times New Roman" w:cs="Times New Roman"/>
          <w:sz w:val="24"/>
          <w:szCs w:val="24"/>
          <w:lang w:eastAsia="ru-RU"/>
        </w:rPr>
      </w:pPr>
      <w:r w:rsidRPr="0072752A">
        <w:rPr>
          <w:rFonts w:ascii="Times New Roman" w:eastAsia="Times New Roman" w:hAnsi="Times New Roman" w:cs="Times New Roman"/>
          <w:sz w:val="24"/>
          <w:szCs w:val="24"/>
          <w:lang w:eastAsia="ru-RU"/>
        </w:rPr>
        <w:t>неприменение мер ответственности к поставщику (подрядчику, исполнителю) за неисполнение или ненадлежащее исполнение обязательств, предусмотренных контрактом;</w:t>
      </w:r>
    </w:p>
    <w:p w:rsidR="00B16BDE" w:rsidRPr="0072752A" w:rsidRDefault="00B16BDE" w:rsidP="0072752A">
      <w:pPr>
        <w:pStyle w:val="a5"/>
        <w:numPr>
          <w:ilvl w:val="0"/>
          <w:numId w:val="20"/>
        </w:numPr>
        <w:spacing w:after="120" w:line="240" w:lineRule="auto"/>
        <w:jc w:val="both"/>
        <w:rPr>
          <w:rFonts w:ascii="Times New Roman" w:eastAsia="Times New Roman" w:hAnsi="Times New Roman" w:cs="Times New Roman"/>
          <w:sz w:val="24"/>
          <w:szCs w:val="24"/>
          <w:lang w:eastAsia="ru-RU"/>
        </w:rPr>
      </w:pPr>
      <w:proofErr w:type="spellStart"/>
      <w:r w:rsidRPr="0072752A">
        <w:rPr>
          <w:rFonts w:ascii="Times New Roman" w:eastAsia="Times New Roman" w:hAnsi="Times New Roman" w:cs="Times New Roman"/>
          <w:sz w:val="24"/>
          <w:szCs w:val="24"/>
          <w:lang w:eastAsia="ru-RU"/>
        </w:rPr>
        <w:t>непроведение</w:t>
      </w:r>
      <w:proofErr w:type="spellEnd"/>
      <w:r w:rsidRPr="0072752A">
        <w:rPr>
          <w:rFonts w:ascii="Times New Roman" w:eastAsia="Times New Roman" w:hAnsi="Times New Roman" w:cs="Times New Roman"/>
          <w:sz w:val="24"/>
          <w:szCs w:val="24"/>
          <w:lang w:eastAsia="ru-RU"/>
        </w:rPr>
        <w:t xml:space="preserve"> проверки достоверности информации, представленной участником закупки в составе заявки.</w:t>
      </w:r>
    </w:p>
    <w:p w:rsidR="00B16BDE" w:rsidRPr="00B16BDE" w:rsidRDefault="00B16BDE" w:rsidP="00577946">
      <w:pPr>
        <w:spacing w:after="120" w:line="240" w:lineRule="auto"/>
        <w:ind w:firstLine="709"/>
        <w:jc w:val="center"/>
        <w:rPr>
          <w:rFonts w:ascii="Times New Roman" w:eastAsia="Times New Roman" w:hAnsi="Times New Roman" w:cs="Times New Roman"/>
          <w:sz w:val="24"/>
          <w:szCs w:val="24"/>
          <w:lang w:eastAsia="ru-RU"/>
        </w:rPr>
      </w:pPr>
      <w:r w:rsidRPr="00B16BDE">
        <w:rPr>
          <w:rFonts w:ascii="Times New Roman" w:eastAsia="Times New Roman" w:hAnsi="Times New Roman" w:cs="Times New Roman"/>
          <w:b/>
          <w:bCs/>
          <w:sz w:val="24"/>
          <w:szCs w:val="24"/>
          <w:lang w:eastAsia="ru-RU"/>
        </w:rPr>
        <w:t>5.5. Проверка, анализ и оценка результативности расходов на закупки</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Под </w:t>
      </w:r>
      <w:r w:rsidRPr="00B16BDE">
        <w:rPr>
          <w:rFonts w:ascii="Times New Roman" w:eastAsia="Times New Roman" w:hAnsi="Times New Roman" w:cs="Times New Roman"/>
          <w:b/>
          <w:bCs/>
          <w:sz w:val="24"/>
          <w:szCs w:val="24"/>
          <w:lang w:eastAsia="ru-RU"/>
        </w:rPr>
        <w:t>результативностью</w:t>
      </w:r>
      <w:r w:rsidRPr="00B16BDE">
        <w:rPr>
          <w:rFonts w:ascii="Times New Roman" w:eastAsia="Times New Roman" w:hAnsi="Times New Roman" w:cs="Times New Roman"/>
          <w:sz w:val="24"/>
          <w:szCs w:val="24"/>
          <w:lang w:eastAsia="ru-RU"/>
        </w:rPr>
        <w:t xml:space="preserve">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В ходе аудита в сфере закупок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w:t>
      </w:r>
      <w:r w:rsidR="001B63BE">
        <w:rPr>
          <w:rFonts w:ascii="Times New Roman" w:eastAsia="Times New Roman" w:hAnsi="Times New Roman" w:cs="Times New Roman"/>
          <w:sz w:val="24"/>
          <w:szCs w:val="24"/>
          <w:lang w:eastAsia="ru-RU"/>
        </w:rPr>
        <w:t>муниципальных</w:t>
      </w:r>
      <w:r w:rsidRPr="00B16BDE">
        <w:rPr>
          <w:rFonts w:ascii="Times New Roman" w:eastAsia="Times New Roman" w:hAnsi="Times New Roman" w:cs="Times New Roman"/>
          <w:sz w:val="24"/>
          <w:szCs w:val="24"/>
          <w:lang w:eastAsia="ru-RU"/>
        </w:rPr>
        <w:t xml:space="preserve"> нужд.</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Результативность измеряется соотношением плановых (заданных) и фактических результатов и включает в себя как определение экономической результативности, так и достигнутого социально-экономического эффекта.</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Экономическая результативность определяется путем сравнения запланированных и достигнутых экономических результатов использования бюджетных и иных средств, которые выступают в виде конкретных товаров, работ, услуг.</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Социально-экономический эффект использования бюджетных и иных средств определяется на основе анализа степени удовлетворения </w:t>
      </w:r>
      <w:r w:rsidR="001B63BE">
        <w:rPr>
          <w:rFonts w:ascii="Times New Roman" w:eastAsia="Times New Roman" w:hAnsi="Times New Roman" w:cs="Times New Roman"/>
          <w:sz w:val="24"/>
          <w:szCs w:val="24"/>
          <w:lang w:eastAsia="ru-RU"/>
        </w:rPr>
        <w:t>муниципальных</w:t>
      </w:r>
      <w:r w:rsidRPr="00B16BDE">
        <w:rPr>
          <w:rFonts w:ascii="Times New Roman" w:eastAsia="Times New Roman" w:hAnsi="Times New Roman" w:cs="Times New Roman"/>
          <w:sz w:val="24"/>
          <w:szCs w:val="24"/>
          <w:lang w:eastAsia="ru-RU"/>
        </w:rPr>
        <w:t xml:space="preserve"> нужд в части социально-экономического роста и достижения установленных целей осуществления закупок, на которые были использованы бюджетные и иные средства.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К нерезультативным расходам бюджетных и иных средств на закупки могут быть отнесены следующие основания: </w:t>
      </w:r>
    </w:p>
    <w:p w:rsidR="00B16BDE" w:rsidRPr="001B63BE" w:rsidRDefault="00B16BDE" w:rsidP="001B63BE">
      <w:pPr>
        <w:pStyle w:val="a5"/>
        <w:numPr>
          <w:ilvl w:val="0"/>
          <w:numId w:val="21"/>
        </w:numPr>
        <w:spacing w:after="120" w:line="240" w:lineRule="auto"/>
        <w:jc w:val="both"/>
        <w:rPr>
          <w:rFonts w:ascii="Times New Roman" w:eastAsia="Times New Roman" w:hAnsi="Times New Roman" w:cs="Times New Roman"/>
          <w:sz w:val="24"/>
          <w:szCs w:val="24"/>
          <w:lang w:eastAsia="ru-RU"/>
        </w:rPr>
      </w:pPr>
      <w:r w:rsidRPr="001B63BE">
        <w:rPr>
          <w:rFonts w:ascii="Times New Roman" w:eastAsia="Times New Roman" w:hAnsi="Times New Roman" w:cs="Times New Roman"/>
          <w:sz w:val="24"/>
          <w:szCs w:val="24"/>
          <w:lang w:eastAsia="ru-RU"/>
        </w:rPr>
        <w:t>невозможность использования закупленного товара из-за несоответствия его потребительских свойств заданным параметрам;</w:t>
      </w:r>
    </w:p>
    <w:p w:rsidR="00B16BDE" w:rsidRPr="001B63BE" w:rsidRDefault="00B16BDE" w:rsidP="001B63BE">
      <w:pPr>
        <w:pStyle w:val="a5"/>
        <w:numPr>
          <w:ilvl w:val="0"/>
          <w:numId w:val="21"/>
        </w:numPr>
        <w:spacing w:after="120" w:line="240" w:lineRule="auto"/>
        <w:jc w:val="both"/>
        <w:rPr>
          <w:rFonts w:ascii="Times New Roman" w:eastAsia="Times New Roman" w:hAnsi="Times New Roman" w:cs="Times New Roman"/>
          <w:sz w:val="24"/>
          <w:szCs w:val="24"/>
          <w:lang w:eastAsia="ru-RU"/>
        </w:rPr>
      </w:pPr>
      <w:r w:rsidRPr="001B63BE">
        <w:rPr>
          <w:rFonts w:ascii="Times New Roman" w:eastAsia="Times New Roman" w:hAnsi="Times New Roman" w:cs="Times New Roman"/>
          <w:sz w:val="24"/>
          <w:szCs w:val="24"/>
          <w:lang w:eastAsia="ru-RU"/>
        </w:rPr>
        <w:t xml:space="preserve">невозможность использования результатов интеллектуальной деятельности, неиспользование или частичное использование полученных результатов интеллектуальной деятельности, а также </w:t>
      </w:r>
      <w:proofErr w:type="spellStart"/>
      <w:r w:rsidRPr="001B63BE">
        <w:rPr>
          <w:rFonts w:ascii="Times New Roman" w:eastAsia="Times New Roman" w:hAnsi="Times New Roman" w:cs="Times New Roman"/>
          <w:sz w:val="24"/>
          <w:szCs w:val="24"/>
          <w:lang w:eastAsia="ru-RU"/>
        </w:rPr>
        <w:t>невостребованность</w:t>
      </w:r>
      <w:proofErr w:type="spellEnd"/>
      <w:r w:rsidRPr="001B63BE">
        <w:rPr>
          <w:rFonts w:ascii="Times New Roman" w:eastAsia="Times New Roman" w:hAnsi="Times New Roman" w:cs="Times New Roman"/>
          <w:sz w:val="24"/>
          <w:szCs w:val="24"/>
          <w:lang w:eastAsia="ru-RU"/>
        </w:rPr>
        <w:t xml:space="preserve"> результатов проектно-изыскательских, опытно-конструкторских и научно-исследовательских работ. </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При оценке результативности закупок следует определить, чьи действия (бездействие) привели к не достижению результатов, учитывать наличие (отсутствие) необходимых для осуществления закупок средств и условий, а также зависимость достижения (не достижения) целей закупок от иных факторов, не зависящих от заказчика.</w:t>
      </w:r>
    </w:p>
    <w:p w:rsidR="00B16BDE" w:rsidRPr="00B16BDE" w:rsidRDefault="00B16BDE" w:rsidP="00577946">
      <w:pPr>
        <w:spacing w:after="120" w:line="240" w:lineRule="auto"/>
        <w:ind w:firstLine="709"/>
        <w:jc w:val="center"/>
        <w:outlineLvl w:val="2"/>
        <w:rPr>
          <w:rFonts w:ascii="Times New Roman" w:eastAsia="Times New Roman" w:hAnsi="Times New Roman" w:cs="Times New Roman"/>
          <w:b/>
          <w:bCs/>
          <w:sz w:val="27"/>
          <w:szCs w:val="27"/>
          <w:lang w:eastAsia="ru-RU"/>
        </w:rPr>
      </w:pPr>
      <w:r w:rsidRPr="00B16BDE">
        <w:rPr>
          <w:rFonts w:ascii="Times New Roman" w:eastAsia="Times New Roman" w:hAnsi="Times New Roman" w:cs="Times New Roman"/>
          <w:b/>
          <w:bCs/>
          <w:sz w:val="27"/>
          <w:szCs w:val="27"/>
          <w:lang w:eastAsia="ru-RU"/>
        </w:rPr>
        <w:lastRenderedPageBreak/>
        <w:t>6. Формирование и размещение обобщенной информации о результатах аудита в сфере закупок в единой информационной системе</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gramStart"/>
      <w:r w:rsidRPr="00B16BDE">
        <w:rPr>
          <w:rFonts w:ascii="Times New Roman" w:eastAsia="Times New Roman" w:hAnsi="Times New Roman" w:cs="Times New Roman"/>
          <w:sz w:val="24"/>
          <w:szCs w:val="24"/>
          <w:lang w:eastAsia="ru-RU"/>
        </w:rPr>
        <w:t xml:space="preserve">В соответствии со статьей 98 Федерального закона № 44-ФЗ </w:t>
      </w:r>
      <w:r w:rsidR="001B63BE">
        <w:rPr>
          <w:rFonts w:ascii="Times New Roman" w:eastAsia="Times New Roman" w:hAnsi="Times New Roman" w:cs="Times New Roman"/>
          <w:sz w:val="24"/>
          <w:szCs w:val="24"/>
          <w:lang w:eastAsia="ru-RU"/>
        </w:rPr>
        <w:t>Контрольная комиссия района</w:t>
      </w:r>
      <w:r w:rsidRPr="00B16BDE">
        <w:rPr>
          <w:rFonts w:ascii="Times New Roman" w:eastAsia="Times New Roman" w:hAnsi="Times New Roman" w:cs="Times New Roman"/>
          <w:sz w:val="24"/>
          <w:szCs w:val="24"/>
          <w:lang w:eastAsia="ru-RU"/>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w:t>
      </w:r>
      <w:proofErr w:type="gramEnd"/>
      <w:r w:rsidRPr="00B16BDE">
        <w:rPr>
          <w:rFonts w:ascii="Times New Roman" w:eastAsia="Times New Roman" w:hAnsi="Times New Roman" w:cs="Times New Roman"/>
          <w:sz w:val="24"/>
          <w:szCs w:val="24"/>
          <w:lang w:eastAsia="ru-RU"/>
        </w:rPr>
        <w:t xml:space="preserve"> </w:t>
      </w:r>
      <w:proofErr w:type="gramStart"/>
      <w:r w:rsidRPr="00B16BDE">
        <w:rPr>
          <w:rFonts w:ascii="Times New Roman" w:eastAsia="Times New Roman" w:hAnsi="Times New Roman" w:cs="Times New Roman"/>
          <w:sz w:val="24"/>
          <w:szCs w:val="24"/>
          <w:lang w:eastAsia="ru-RU"/>
        </w:rPr>
        <w:t>результатах</w:t>
      </w:r>
      <w:proofErr w:type="gramEnd"/>
      <w:r w:rsidRPr="00B16BDE">
        <w:rPr>
          <w:rFonts w:ascii="Times New Roman" w:eastAsia="Times New Roman" w:hAnsi="Times New Roman" w:cs="Times New Roman"/>
          <w:sz w:val="24"/>
          <w:szCs w:val="24"/>
          <w:lang w:eastAsia="ru-RU"/>
        </w:rPr>
        <w:t>.</w:t>
      </w:r>
    </w:p>
    <w:p w:rsidR="00B16BDE" w:rsidRPr="001B63B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Обобщенная информация о результатах аудита в сфере закупок (далее – обобщенная информация) ежегодно </w:t>
      </w:r>
      <w:proofErr w:type="gramStart"/>
      <w:r w:rsidRPr="00B16BDE">
        <w:rPr>
          <w:rFonts w:ascii="Times New Roman" w:eastAsia="Times New Roman" w:hAnsi="Times New Roman" w:cs="Times New Roman"/>
          <w:sz w:val="24"/>
          <w:szCs w:val="24"/>
          <w:lang w:eastAsia="ru-RU"/>
        </w:rPr>
        <w:t>формируется и размещается</w:t>
      </w:r>
      <w:proofErr w:type="gramEnd"/>
      <w:r w:rsidRPr="00B16BDE">
        <w:rPr>
          <w:rFonts w:ascii="Times New Roman" w:eastAsia="Times New Roman" w:hAnsi="Times New Roman" w:cs="Times New Roman"/>
          <w:sz w:val="24"/>
          <w:szCs w:val="24"/>
          <w:lang w:eastAsia="ru-RU"/>
        </w:rPr>
        <w:t xml:space="preserve"> </w:t>
      </w:r>
      <w:r w:rsidR="001B63BE">
        <w:rPr>
          <w:rFonts w:ascii="Times New Roman" w:eastAsia="Times New Roman" w:hAnsi="Times New Roman" w:cs="Times New Roman"/>
          <w:sz w:val="24"/>
          <w:szCs w:val="24"/>
          <w:lang w:eastAsia="ru-RU"/>
        </w:rPr>
        <w:t>Контрольной комиссией района</w:t>
      </w:r>
      <w:r w:rsidRPr="00B16BDE">
        <w:rPr>
          <w:rFonts w:ascii="Times New Roman" w:eastAsia="Times New Roman" w:hAnsi="Times New Roman" w:cs="Times New Roman"/>
          <w:sz w:val="24"/>
          <w:szCs w:val="24"/>
          <w:lang w:eastAsia="ru-RU"/>
        </w:rPr>
        <w:t xml:space="preserve"> в </w:t>
      </w:r>
      <w:hyperlink r:id="rId14" w:tgtFrame="_blank" w:history="1">
        <w:r w:rsidRPr="001B63BE">
          <w:rPr>
            <w:rFonts w:ascii="Times New Roman" w:eastAsia="Times New Roman" w:hAnsi="Times New Roman" w:cs="Times New Roman"/>
            <w:sz w:val="24"/>
            <w:szCs w:val="24"/>
            <w:lang w:eastAsia="ru-RU"/>
          </w:rPr>
          <w:t>единой информационной системе</w:t>
        </w:r>
      </w:hyperlink>
      <w:r w:rsidRPr="001B63BE">
        <w:rPr>
          <w:rFonts w:ascii="Times New Roman" w:eastAsia="Times New Roman" w:hAnsi="Times New Roman" w:cs="Times New Roman"/>
          <w:sz w:val="24"/>
          <w:szCs w:val="24"/>
          <w:lang w:eastAsia="ru-RU"/>
        </w:rPr>
        <w:t>.</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Обобщенная информация формируется с учетом </w:t>
      </w:r>
      <w:hyperlink r:id="rId15" w:history="1">
        <w:r w:rsidRPr="001B63BE">
          <w:rPr>
            <w:rFonts w:ascii="Times New Roman" w:eastAsia="Times New Roman" w:hAnsi="Times New Roman" w:cs="Times New Roman"/>
            <w:sz w:val="24"/>
            <w:szCs w:val="24"/>
            <w:lang w:eastAsia="ru-RU"/>
          </w:rPr>
          <w:t>Классификатора нарушений</w:t>
        </w:r>
      </w:hyperlink>
      <w:r w:rsidRPr="001B63BE">
        <w:rPr>
          <w:rFonts w:ascii="Times New Roman" w:eastAsia="Times New Roman" w:hAnsi="Times New Roman" w:cs="Times New Roman"/>
          <w:sz w:val="24"/>
          <w:szCs w:val="24"/>
          <w:lang w:eastAsia="ru-RU"/>
        </w:rPr>
        <w:t>,</w:t>
      </w:r>
      <w:r w:rsidRPr="00B16BDE">
        <w:rPr>
          <w:rFonts w:ascii="Times New Roman" w:eastAsia="Times New Roman" w:hAnsi="Times New Roman" w:cs="Times New Roman"/>
          <w:sz w:val="24"/>
          <w:szCs w:val="24"/>
          <w:lang w:eastAsia="ru-RU"/>
        </w:rPr>
        <w:t xml:space="preserve"> выявляемых в ходе внешнего </w:t>
      </w:r>
      <w:r w:rsidR="001B63BE">
        <w:rPr>
          <w:rFonts w:ascii="Times New Roman" w:eastAsia="Times New Roman" w:hAnsi="Times New Roman" w:cs="Times New Roman"/>
          <w:sz w:val="24"/>
          <w:szCs w:val="24"/>
          <w:lang w:eastAsia="ru-RU"/>
        </w:rPr>
        <w:t>муниципального</w:t>
      </w:r>
      <w:r w:rsidRPr="00B16BDE">
        <w:rPr>
          <w:rFonts w:ascii="Times New Roman" w:eastAsia="Times New Roman" w:hAnsi="Times New Roman" w:cs="Times New Roman"/>
          <w:sz w:val="24"/>
          <w:szCs w:val="24"/>
          <w:lang w:eastAsia="ru-RU"/>
        </w:rPr>
        <w:t xml:space="preserve"> аудита (контроля).</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proofErr w:type="gramStart"/>
      <w:r w:rsidRPr="00B16BDE">
        <w:rPr>
          <w:rFonts w:ascii="Times New Roman" w:eastAsia="Times New Roman" w:hAnsi="Times New Roman" w:cs="Times New Roman"/>
          <w:sz w:val="24"/>
          <w:szCs w:val="24"/>
          <w:lang w:eastAsia="ru-RU"/>
        </w:rPr>
        <w:t>В составе обобщенной информации дается общая характеристика проведенных мероприятий по аудиту в сфере закупок, в том числе: общее количество мероприятий, общее количество объектов, в которых проводился аудит в сфере закупок, общее количество и сумма контрактов, проверенных в рамках аудита в сфере закупок, в обобщенном виде факты выявленных отклонений, нарушений и недостатков, основные причины их возникновения и предложения по совершенствованию контрактной</w:t>
      </w:r>
      <w:proofErr w:type="gramEnd"/>
      <w:r w:rsidRPr="00B16BDE">
        <w:rPr>
          <w:rFonts w:ascii="Times New Roman" w:eastAsia="Times New Roman" w:hAnsi="Times New Roman" w:cs="Times New Roman"/>
          <w:sz w:val="24"/>
          <w:szCs w:val="24"/>
          <w:lang w:eastAsia="ru-RU"/>
        </w:rPr>
        <w:t xml:space="preserve"> системы.</w:t>
      </w:r>
    </w:p>
    <w:p w:rsidR="00B16BDE" w:rsidRPr="00B16BDE" w:rsidRDefault="00B16BDE" w:rsidP="00321E6D">
      <w:pPr>
        <w:spacing w:after="120" w:line="240" w:lineRule="auto"/>
        <w:ind w:firstLine="709"/>
        <w:jc w:val="both"/>
        <w:rPr>
          <w:rFonts w:ascii="Times New Roman" w:eastAsia="Times New Roman" w:hAnsi="Times New Roman" w:cs="Times New Roman"/>
          <w:sz w:val="24"/>
          <w:szCs w:val="24"/>
          <w:lang w:eastAsia="ru-RU"/>
        </w:rPr>
      </w:pPr>
      <w:r w:rsidRPr="00B16BDE">
        <w:rPr>
          <w:rFonts w:ascii="Times New Roman" w:eastAsia="Times New Roman" w:hAnsi="Times New Roman" w:cs="Times New Roman"/>
          <w:sz w:val="24"/>
          <w:szCs w:val="24"/>
          <w:lang w:eastAsia="ru-RU"/>
        </w:rPr>
        <w:t xml:space="preserve">Обобщенная информация формируется должностным лицом </w:t>
      </w:r>
      <w:r w:rsidR="001B63BE">
        <w:rPr>
          <w:rFonts w:ascii="Times New Roman" w:eastAsia="Times New Roman" w:hAnsi="Times New Roman" w:cs="Times New Roman"/>
          <w:sz w:val="24"/>
          <w:szCs w:val="24"/>
          <w:lang w:eastAsia="ru-RU"/>
        </w:rPr>
        <w:t>Контрольной комиссии района</w:t>
      </w:r>
      <w:r w:rsidRPr="00B16BDE">
        <w:rPr>
          <w:rFonts w:ascii="Times New Roman" w:eastAsia="Times New Roman" w:hAnsi="Times New Roman" w:cs="Times New Roman"/>
          <w:sz w:val="24"/>
          <w:szCs w:val="24"/>
          <w:lang w:eastAsia="ru-RU"/>
        </w:rPr>
        <w:t>, ответстве</w:t>
      </w:r>
      <w:r w:rsidR="001B63BE">
        <w:rPr>
          <w:rFonts w:ascii="Times New Roman" w:eastAsia="Times New Roman" w:hAnsi="Times New Roman" w:cs="Times New Roman"/>
          <w:sz w:val="24"/>
          <w:szCs w:val="24"/>
          <w:lang w:eastAsia="ru-RU"/>
        </w:rPr>
        <w:t>нным в соответствии с должностной</w:t>
      </w:r>
      <w:r w:rsidRPr="00B16BDE">
        <w:rPr>
          <w:rFonts w:ascii="Times New Roman" w:eastAsia="Times New Roman" w:hAnsi="Times New Roman" w:cs="Times New Roman"/>
          <w:sz w:val="24"/>
          <w:szCs w:val="24"/>
          <w:lang w:eastAsia="ru-RU"/>
        </w:rPr>
        <w:t xml:space="preserve"> </w:t>
      </w:r>
      <w:r w:rsidR="001B63BE">
        <w:rPr>
          <w:rFonts w:ascii="Times New Roman" w:eastAsia="Times New Roman" w:hAnsi="Times New Roman" w:cs="Times New Roman"/>
          <w:sz w:val="24"/>
          <w:szCs w:val="24"/>
          <w:lang w:eastAsia="ru-RU"/>
        </w:rPr>
        <w:t>инструкцией</w:t>
      </w:r>
      <w:r w:rsidRPr="00B16BDE">
        <w:rPr>
          <w:rFonts w:ascii="Times New Roman" w:eastAsia="Times New Roman" w:hAnsi="Times New Roman" w:cs="Times New Roman"/>
          <w:sz w:val="24"/>
          <w:szCs w:val="24"/>
          <w:lang w:eastAsia="ru-RU"/>
        </w:rPr>
        <w:t xml:space="preserve"> за обобщение данных по всем направлениям деятельности </w:t>
      </w:r>
      <w:r w:rsidR="001B63BE">
        <w:rPr>
          <w:rFonts w:ascii="Times New Roman" w:eastAsia="Times New Roman" w:hAnsi="Times New Roman" w:cs="Times New Roman"/>
          <w:sz w:val="24"/>
          <w:szCs w:val="24"/>
          <w:lang w:eastAsia="ru-RU"/>
        </w:rPr>
        <w:t>Контрольной комиссии района</w:t>
      </w:r>
      <w:r w:rsidRPr="00B16BDE">
        <w:rPr>
          <w:rFonts w:ascii="Times New Roman" w:eastAsia="Times New Roman" w:hAnsi="Times New Roman" w:cs="Times New Roman"/>
          <w:sz w:val="24"/>
          <w:szCs w:val="24"/>
          <w:lang w:eastAsia="ru-RU"/>
        </w:rPr>
        <w:t xml:space="preserve">, подписывается председателем </w:t>
      </w:r>
      <w:r w:rsidR="001B63BE">
        <w:rPr>
          <w:rFonts w:ascii="Times New Roman" w:eastAsia="Times New Roman" w:hAnsi="Times New Roman" w:cs="Times New Roman"/>
          <w:sz w:val="24"/>
          <w:szCs w:val="24"/>
          <w:lang w:eastAsia="ru-RU"/>
        </w:rPr>
        <w:t>Контрольной комиссии района</w:t>
      </w:r>
      <w:r w:rsidRPr="00B16BDE">
        <w:rPr>
          <w:rFonts w:ascii="Times New Roman" w:eastAsia="Times New Roman" w:hAnsi="Times New Roman" w:cs="Times New Roman"/>
          <w:sz w:val="24"/>
          <w:szCs w:val="24"/>
          <w:lang w:eastAsia="ru-RU"/>
        </w:rPr>
        <w:t xml:space="preserve"> и в срок до 1 апреля года, следующего </w:t>
      </w:r>
      <w:proofErr w:type="gramStart"/>
      <w:r w:rsidRPr="00B16BDE">
        <w:rPr>
          <w:rFonts w:ascii="Times New Roman" w:eastAsia="Times New Roman" w:hAnsi="Times New Roman" w:cs="Times New Roman"/>
          <w:sz w:val="24"/>
          <w:szCs w:val="24"/>
          <w:lang w:eastAsia="ru-RU"/>
        </w:rPr>
        <w:t>за</w:t>
      </w:r>
      <w:proofErr w:type="gramEnd"/>
      <w:r w:rsidRPr="00B16BDE">
        <w:rPr>
          <w:rFonts w:ascii="Times New Roman" w:eastAsia="Times New Roman" w:hAnsi="Times New Roman" w:cs="Times New Roman"/>
          <w:sz w:val="24"/>
          <w:szCs w:val="24"/>
          <w:lang w:eastAsia="ru-RU"/>
        </w:rPr>
        <w:t xml:space="preserve"> отчетным, размещается в единой информационной системе в сфере закупок.</w:t>
      </w:r>
    </w:p>
    <w:p w:rsidR="00F4741F" w:rsidRDefault="00F4741F" w:rsidP="00321E6D">
      <w:pPr>
        <w:spacing w:after="120" w:line="240" w:lineRule="auto"/>
        <w:ind w:firstLine="709"/>
        <w:jc w:val="both"/>
      </w:pPr>
    </w:p>
    <w:sectPr w:rsidR="00F4741F" w:rsidSect="00321E6D">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E5F"/>
    <w:multiLevelType w:val="hybridMultilevel"/>
    <w:tmpl w:val="6C126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684744"/>
    <w:multiLevelType w:val="hybridMultilevel"/>
    <w:tmpl w:val="983A6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B83E96"/>
    <w:multiLevelType w:val="hybridMultilevel"/>
    <w:tmpl w:val="8CF8A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0045CB"/>
    <w:multiLevelType w:val="hybridMultilevel"/>
    <w:tmpl w:val="60EA7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557587"/>
    <w:multiLevelType w:val="hybridMultilevel"/>
    <w:tmpl w:val="1178A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E56CC1"/>
    <w:multiLevelType w:val="hybridMultilevel"/>
    <w:tmpl w:val="EF181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4C40E5"/>
    <w:multiLevelType w:val="hybridMultilevel"/>
    <w:tmpl w:val="81A28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ED5A44"/>
    <w:multiLevelType w:val="hybridMultilevel"/>
    <w:tmpl w:val="648A9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93115D"/>
    <w:multiLevelType w:val="hybridMultilevel"/>
    <w:tmpl w:val="B24CC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E31308"/>
    <w:multiLevelType w:val="hybridMultilevel"/>
    <w:tmpl w:val="924E5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177495"/>
    <w:multiLevelType w:val="hybridMultilevel"/>
    <w:tmpl w:val="7AE63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0F4808"/>
    <w:multiLevelType w:val="hybridMultilevel"/>
    <w:tmpl w:val="2E0A9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98216D"/>
    <w:multiLevelType w:val="hybridMultilevel"/>
    <w:tmpl w:val="02060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200EA3"/>
    <w:multiLevelType w:val="hybridMultilevel"/>
    <w:tmpl w:val="5A8C2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6E3A0D"/>
    <w:multiLevelType w:val="hybridMultilevel"/>
    <w:tmpl w:val="76ECD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840F8B"/>
    <w:multiLevelType w:val="hybridMultilevel"/>
    <w:tmpl w:val="1A4E9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A056BC"/>
    <w:multiLevelType w:val="hybridMultilevel"/>
    <w:tmpl w:val="77E63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6C10A1"/>
    <w:multiLevelType w:val="hybridMultilevel"/>
    <w:tmpl w:val="3EACE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085C8E"/>
    <w:multiLevelType w:val="hybridMultilevel"/>
    <w:tmpl w:val="F8601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0DE31B3"/>
    <w:multiLevelType w:val="hybridMultilevel"/>
    <w:tmpl w:val="73A4D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B652BF"/>
    <w:multiLevelType w:val="hybridMultilevel"/>
    <w:tmpl w:val="5C0E1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
  </w:num>
  <w:num w:numId="3">
    <w:abstractNumId w:val="14"/>
  </w:num>
  <w:num w:numId="4">
    <w:abstractNumId w:val="11"/>
  </w:num>
  <w:num w:numId="5">
    <w:abstractNumId w:val="19"/>
  </w:num>
  <w:num w:numId="6">
    <w:abstractNumId w:val="3"/>
  </w:num>
  <w:num w:numId="7">
    <w:abstractNumId w:val="13"/>
  </w:num>
  <w:num w:numId="8">
    <w:abstractNumId w:val="10"/>
  </w:num>
  <w:num w:numId="9">
    <w:abstractNumId w:val="2"/>
  </w:num>
  <w:num w:numId="10">
    <w:abstractNumId w:val="5"/>
  </w:num>
  <w:num w:numId="11">
    <w:abstractNumId w:val="4"/>
  </w:num>
  <w:num w:numId="12">
    <w:abstractNumId w:val="7"/>
  </w:num>
  <w:num w:numId="13">
    <w:abstractNumId w:val="8"/>
  </w:num>
  <w:num w:numId="14">
    <w:abstractNumId w:val="9"/>
  </w:num>
  <w:num w:numId="15">
    <w:abstractNumId w:val="17"/>
  </w:num>
  <w:num w:numId="16">
    <w:abstractNumId w:val="15"/>
  </w:num>
  <w:num w:numId="17">
    <w:abstractNumId w:val="18"/>
  </w:num>
  <w:num w:numId="18">
    <w:abstractNumId w:val="6"/>
  </w:num>
  <w:num w:numId="19">
    <w:abstractNumId w:val="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DE"/>
    <w:rsid w:val="001B63BE"/>
    <w:rsid w:val="00321E6D"/>
    <w:rsid w:val="004F725F"/>
    <w:rsid w:val="00577946"/>
    <w:rsid w:val="0072752A"/>
    <w:rsid w:val="009B67DD"/>
    <w:rsid w:val="00B16BDE"/>
    <w:rsid w:val="00B334B5"/>
    <w:rsid w:val="00C13594"/>
    <w:rsid w:val="00CA11AB"/>
    <w:rsid w:val="00EE23A0"/>
    <w:rsid w:val="00F4741F"/>
    <w:rsid w:val="00FF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6B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6B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16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6BDE"/>
    <w:rPr>
      <w:color w:val="0000FF"/>
      <w:u w:val="single"/>
    </w:rPr>
  </w:style>
  <w:style w:type="paragraph" w:styleId="a5">
    <w:name w:val="List Paragraph"/>
    <w:basedOn w:val="a"/>
    <w:uiPriority w:val="34"/>
    <w:qFormat/>
    <w:rsid w:val="00321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6B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6B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16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6BDE"/>
    <w:rPr>
      <w:color w:val="0000FF"/>
      <w:u w:val="single"/>
    </w:rPr>
  </w:style>
  <w:style w:type="paragraph" w:styleId="a5">
    <w:name w:val="List Paragraph"/>
    <w:basedOn w:val="a"/>
    <w:uiPriority w:val="34"/>
    <w:qFormat/>
    <w:rsid w:val="00321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3497">
      <w:bodyDiv w:val="1"/>
      <w:marLeft w:val="0"/>
      <w:marRight w:val="0"/>
      <w:marTop w:val="0"/>
      <w:marBottom w:val="0"/>
      <w:divBdr>
        <w:top w:val="none" w:sz="0" w:space="0" w:color="auto"/>
        <w:left w:val="none" w:sz="0" w:space="0" w:color="auto"/>
        <w:bottom w:val="none" w:sz="0" w:space="0" w:color="auto"/>
        <w:right w:val="none" w:sz="0" w:space="0" w:color="auto"/>
      </w:divBdr>
      <w:divsChild>
        <w:div w:id="179587513">
          <w:marLeft w:val="0"/>
          <w:marRight w:val="0"/>
          <w:marTop w:val="0"/>
          <w:marBottom w:val="0"/>
          <w:divBdr>
            <w:top w:val="none" w:sz="0" w:space="0" w:color="auto"/>
            <w:left w:val="none" w:sz="0" w:space="0" w:color="auto"/>
            <w:bottom w:val="none" w:sz="0" w:space="0" w:color="auto"/>
            <w:right w:val="none" w:sz="0" w:space="0" w:color="auto"/>
          </w:divBdr>
        </w:div>
        <w:div w:id="131722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vo.ru/docs/standard/km/" TargetMode="External"/><Relationship Id="rId13" Type="http://schemas.openxmlformats.org/officeDocument/2006/relationships/hyperlink" Target="http://www.kspvo.ru/docs/standard/km/" TargetMode="External"/><Relationship Id="rId3" Type="http://schemas.microsoft.com/office/2007/relationships/stylesWithEffects" Target="stylesWithEffects.xml"/><Relationship Id="rId7" Type="http://schemas.openxmlformats.org/officeDocument/2006/relationships/hyperlink" Target="http://www.kspvo.ru/docs/standard/audit-zakupok/" TargetMode="External"/><Relationship Id="rId12" Type="http://schemas.openxmlformats.org/officeDocument/2006/relationships/hyperlink" Target="http://www.kspvo.ru/doc/&#1087;&#1088;&#1080;&#1083;&#1086;&#1078;&#1077;&#1085;&#1080;&#1077;%20&#1082;%20&#1084;&#1077;&#1090;&#1086;&#1076;%20&#1088;&#1077;&#1082;&#1086;&#1084;&#1077;&#1085;&#1076;&#1072;&#1094;&#1080;&#1103;&#1084;%20&#1087;&#1086;%20&#1079;&#1072;&#1082;&#1091;&#1087;&#1082;&#1072;&#1084;.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spvo.ru/doc/resh7_20032018.pdf"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kspvo.ru/docs/prikaz/klassifikator/" TargetMode="External"/><Relationship Id="rId10" Type="http://schemas.openxmlformats.org/officeDocument/2006/relationships/hyperlink" Target="http://www.kspvo.ru/docs/standard/audit-zakupok/" TargetMode="External"/><Relationship Id="rId4" Type="http://schemas.openxmlformats.org/officeDocument/2006/relationships/settings" Target="settings.xml"/><Relationship Id="rId9" Type="http://schemas.openxmlformats.org/officeDocument/2006/relationships/hyperlink" Target="http://www.kspvo.ru/docs/standard/eam/" TargetMode="External"/><Relationship Id="rId14" Type="http://schemas.openxmlformats.org/officeDocument/2006/relationships/hyperlink" Target="http://www.zakupki.gov.ru/epz/audit/quicksearch/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15</Pages>
  <Words>7131</Words>
  <Characters>40650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Кокина Мария Викторовна</dc:creator>
  <cp:lastModifiedBy>Кокина Мария Викторовна</cp:lastModifiedBy>
  <cp:revision>7</cp:revision>
  <dcterms:created xsi:type="dcterms:W3CDTF">2018-10-02T07:46:00Z</dcterms:created>
  <dcterms:modified xsi:type="dcterms:W3CDTF">2018-10-05T07:34:00Z</dcterms:modified>
</cp:coreProperties>
</file>